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F3" w:rsidRDefault="00D22DC3" w:rsidP="00D427F3">
      <w:pPr>
        <w:pBdr>
          <w:top w:val="single" w:sz="4" w:space="0" w:color="auto"/>
          <w:left w:val="single" w:sz="4" w:space="4" w:color="auto"/>
          <w:bottom w:val="single" w:sz="4" w:space="1" w:color="auto"/>
          <w:right w:val="single" w:sz="4" w:space="4" w:color="auto"/>
        </w:pBdr>
        <w:jc w:val="center"/>
        <w:rPr>
          <w:rFonts w:ascii="Verdana" w:hAnsi="Verdana"/>
          <w:b/>
          <w:color w:val="FF0000"/>
          <w:sz w:val="52"/>
          <w:szCs w:val="52"/>
        </w:rPr>
      </w:pPr>
      <w:bookmarkStart w:id="0" w:name="_GoBack"/>
      <w:bookmarkEnd w:id="0"/>
    </w:p>
    <w:p w:rsidR="00D427F3" w:rsidRDefault="00D22DC3" w:rsidP="00D427F3">
      <w:pPr>
        <w:pBdr>
          <w:top w:val="single" w:sz="4" w:space="0" w:color="auto"/>
          <w:left w:val="single" w:sz="4" w:space="4" w:color="auto"/>
          <w:bottom w:val="single" w:sz="4" w:space="1" w:color="auto"/>
          <w:right w:val="single" w:sz="4" w:space="4" w:color="auto"/>
        </w:pBdr>
        <w:jc w:val="center"/>
        <w:rPr>
          <w:rFonts w:ascii="Verdana" w:hAnsi="Verdana"/>
          <w:b/>
          <w:color w:val="FF0000"/>
          <w:sz w:val="52"/>
          <w:szCs w:val="52"/>
        </w:rPr>
      </w:pPr>
    </w:p>
    <w:p w:rsidR="00D427F3" w:rsidRDefault="00D22DC3" w:rsidP="00D427F3">
      <w:pPr>
        <w:pBdr>
          <w:top w:val="single" w:sz="4" w:space="0" w:color="auto"/>
          <w:left w:val="single" w:sz="4" w:space="4" w:color="auto"/>
          <w:bottom w:val="single" w:sz="4" w:space="1" w:color="auto"/>
          <w:right w:val="single" w:sz="4" w:space="4" w:color="auto"/>
        </w:pBdr>
        <w:jc w:val="center"/>
        <w:rPr>
          <w:rFonts w:ascii="Verdana" w:hAnsi="Verdana"/>
          <w:b/>
          <w:color w:val="FF0000"/>
          <w:sz w:val="52"/>
          <w:szCs w:val="52"/>
        </w:rPr>
      </w:pPr>
    </w:p>
    <w:p w:rsidR="00D427F3" w:rsidRPr="00CE5726" w:rsidRDefault="002C2E38" w:rsidP="00D427F3">
      <w:pPr>
        <w:pBdr>
          <w:top w:val="single" w:sz="4" w:space="0" w:color="auto"/>
          <w:left w:val="single" w:sz="4" w:space="4" w:color="auto"/>
          <w:bottom w:val="single" w:sz="4" w:space="1" w:color="auto"/>
          <w:right w:val="single" w:sz="4" w:space="4" w:color="auto"/>
        </w:pBdr>
        <w:jc w:val="center"/>
        <w:rPr>
          <w:rFonts w:ascii="Verdana" w:hAnsi="Verdana"/>
          <w:b/>
          <w:color w:val="FF0000"/>
          <w:sz w:val="52"/>
          <w:szCs w:val="52"/>
        </w:rPr>
      </w:pPr>
      <w:r w:rsidRPr="00CE5726">
        <w:rPr>
          <w:rFonts w:ascii="Verdana" w:hAnsi="Verdana"/>
          <w:b/>
          <w:noProof/>
          <w:color w:val="FF0000"/>
          <w:sz w:val="52"/>
          <w:szCs w:val="52"/>
        </w:rPr>
        <w:drawing>
          <wp:anchor distT="0" distB="0" distL="114300" distR="114300" simplePos="0" relativeHeight="251659264" behindDoc="0" locked="0" layoutInCell="0" allowOverlap="1" wp14:anchorId="1CBF3BE7" wp14:editId="6F69C14A">
            <wp:simplePos x="0" y="0"/>
            <wp:positionH relativeFrom="column">
              <wp:posOffset>8334375</wp:posOffset>
            </wp:positionH>
            <wp:positionV relativeFrom="paragraph">
              <wp:posOffset>-438151</wp:posOffset>
            </wp:positionV>
            <wp:extent cx="898901" cy="10551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901507" cy="105825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5726">
        <w:rPr>
          <w:rFonts w:ascii="Verdana" w:hAnsi="Verdana"/>
          <w:b/>
          <w:color w:val="FF0000"/>
          <w:sz w:val="52"/>
          <w:szCs w:val="52"/>
        </w:rPr>
        <w:t>St Day and Carharrack Community School</w:t>
      </w:r>
    </w:p>
    <w:p w:rsidR="00D427F3" w:rsidRPr="00CE5726" w:rsidRDefault="00D22DC3" w:rsidP="00D427F3">
      <w:pPr>
        <w:pBdr>
          <w:top w:val="single" w:sz="4" w:space="0" w:color="auto"/>
          <w:left w:val="single" w:sz="4" w:space="4" w:color="auto"/>
          <w:bottom w:val="single" w:sz="4" w:space="1" w:color="auto"/>
          <w:right w:val="single" w:sz="4" w:space="4" w:color="auto"/>
        </w:pBdr>
        <w:jc w:val="center"/>
        <w:rPr>
          <w:rFonts w:ascii="Verdana" w:hAnsi="Verdana"/>
          <w:b/>
          <w:noProof/>
        </w:rPr>
      </w:pPr>
    </w:p>
    <w:p w:rsidR="00D427F3" w:rsidRDefault="002C2E38" w:rsidP="00D427F3">
      <w:pPr>
        <w:pBdr>
          <w:top w:val="single" w:sz="4" w:space="0" w:color="auto"/>
          <w:left w:val="single" w:sz="4" w:space="4" w:color="auto"/>
          <w:bottom w:val="single" w:sz="4" w:space="1" w:color="auto"/>
          <w:right w:val="single" w:sz="4" w:space="4" w:color="auto"/>
        </w:pBdr>
        <w:jc w:val="center"/>
        <w:rPr>
          <w:noProof/>
        </w:rPr>
      </w:pPr>
      <w:r>
        <w:rPr>
          <w:noProof/>
        </w:rPr>
        <w:drawing>
          <wp:inline distT="0" distB="0" distL="0" distR="0" wp14:anchorId="472932D0" wp14:editId="128F23DE">
            <wp:extent cx="1010443"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389" cy="1195064"/>
                    </a:xfrm>
                    <a:prstGeom prst="rect">
                      <a:avLst/>
                    </a:prstGeom>
                    <a:noFill/>
                  </pic:spPr>
                </pic:pic>
              </a:graphicData>
            </a:graphic>
          </wp:inline>
        </w:drawing>
      </w:r>
    </w:p>
    <w:p w:rsidR="00D427F3" w:rsidRDefault="00D22DC3" w:rsidP="00D427F3">
      <w:pPr>
        <w:pBdr>
          <w:top w:val="single" w:sz="4" w:space="0" w:color="auto"/>
          <w:left w:val="single" w:sz="4" w:space="4" w:color="auto"/>
          <w:bottom w:val="single" w:sz="4" w:space="1" w:color="auto"/>
          <w:right w:val="single" w:sz="4" w:space="4" w:color="auto"/>
        </w:pBdr>
        <w:jc w:val="center"/>
        <w:rPr>
          <w:noProof/>
        </w:rPr>
      </w:pPr>
    </w:p>
    <w:p w:rsidR="00D427F3" w:rsidRDefault="00D22DC3"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D427F3" w:rsidRDefault="00D22DC3"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D427F3" w:rsidRDefault="002C2E38"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r>
        <w:rPr>
          <w:rFonts w:ascii="Verdana" w:hAnsi="Verdana"/>
          <w:noProof/>
          <w:sz w:val="44"/>
          <w:szCs w:val="44"/>
        </w:rPr>
        <w:t>Homework</w:t>
      </w:r>
    </w:p>
    <w:p w:rsidR="00D427F3" w:rsidRDefault="002C2E38"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r w:rsidRPr="00CE5726">
        <w:rPr>
          <w:rFonts w:ascii="Verdana" w:hAnsi="Verdana"/>
          <w:noProof/>
          <w:sz w:val="44"/>
          <w:szCs w:val="44"/>
        </w:rPr>
        <w:t>Policy</w:t>
      </w:r>
    </w:p>
    <w:p w:rsidR="00D427F3" w:rsidRDefault="00D22DC3"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D427F3" w:rsidRDefault="00D22DC3"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D427F3" w:rsidRPr="00CE5726" w:rsidRDefault="00D22DC3" w:rsidP="00D427F3">
      <w:pPr>
        <w:pBdr>
          <w:top w:val="single" w:sz="4" w:space="0" w:color="auto"/>
          <w:left w:val="single" w:sz="4" w:space="4" w:color="auto"/>
          <w:bottom w:val="single" w:sz="4" w:space="1" w:color="auto"/>
          <w:right w:val="single" w:sz="4" w:space="4" w:color="auto"/>
        </w:pBdr>
        <w:jc w:val="center"/>
        <w:rPr>
          <w:rFonts w:ascii="Verdana" w:hAnsi="Verdana"/>
          <w:noProof/>
          <w:sz w:val="44"/>
          <w:szCs w:val="44"/>
        </w:rPr>
      </w:pPr>
    </w:p>
    <w:p w:rsidR="00D427F3" w:rsidRDefault="002C2E38" w:rsidP="00D427F3">
      <w:pPr>
        <w:pBdr>
          <w:top w:val="single" w:sz="4" w:space="0" w:color="auto"/>
          <w:left w:val="single" w:sz="4" w:space="4" w:color="auto"/>
          <w:bottom w:val="single" w:sz="4" w:space="1" w:color="auto"/>
          <w:right w:val="single" w:sz="4" w:space="4" w:color="auto"/>
        </w:pBdr>
        <w:ind w:firstLine="720"/>
        <w:rPr>
          <w:rFonts w:ascii="Verdana" w:hAnsi="Verdana"/>
          <w:noProof/>
        </w:rPr>
      </w:pPr>
      <w:r w:rsidRPr="00CE5726">
        <w:rPr>
          <w:rFonts w:ascii="Verdana" w:hAnsi="Verdana"/>
          <w:noProof/>
        </w:rPr>
        <w:t xml:space="preserve">Signed </w:t>
      </w:r>
      <w:r>
        <w:rPr>
          <w:rFonts w:ascii="Verdana" w:hAnsi="Verdana"/>
          <w:noProof/>
        </w:rPr>
        <w:tab/>
      </w:r>
      <w:r>
        <w:rPr>
          <w:rFonts w:ascii="Verdana" w:hAnsi="Verdana"/>
          <w:noProof/>
        </w:rPr>
        <w:tab/>
        <w:t xml:space="preserve">   </w:t>
      </w:r>
      <w:r w:rsidRPr="00CE5726">
        <w:rPr>
          <w:rFonts w:ascii="Verdana" w:hAnsi="Verdana"/>
          <w:noProof/>
        </w:rPr>
        <w:t>______________________</w:t>
      </w:r>
      <w:r>
        <w:rPr>
          <w:rFonts w:ascii="Verdana" w:hAnsi="Verdana"/>
          <w:noProof/>
        </w:rPr>
        <w:t>______</w:t>
      </w:r>
    </w:p>
    <w:p w:rsidR="00D427F3" w:rsidRDefault="00D22DC3" w:rsidP="00D427F3">
      <w:pPr>
        <w:pBdr>
          <w:top w:val="single" w:sz="4" w:space="0" w:color="auto"/>
          <w:left w:val="single" w:sz="4" w:space="4" w:color="auto"/>
          <w:bottom w:val="single" w:sz="4" w:space="1" w:color="auto"/>
          <w:right w:val="single" w:sz="4" w:space="4" w:color="auto"/>
        </w:pBdr>
        <w:rPr>
          <w:rFonts w:ascii="Verdana" w:hAnsi="Verdana"/>
          <w:noProof/>
        </w:rPr>
      </w:pPr>
    </w:p>
    <w:p w:rsidR="00D427F3" w:rsidRDefault="002C2E38" w:rsidP="00D427F3">
      <w:pPr>
        <w:pBdr>
          <w:top w:val="single" w:sz="4" w:space="0" w:color="auto"/>
          <w:left w:val="single" w:sz="4" w:space="4" w:color="auto"/>
          <w:bottom w:val="single" w:sz="4" w:space="1" w:color="auto"/>
          <w:right w:val="single" w:sz="4" w:space="4" w:color="auto"/>
        </w:pBdr>
        <w:ind w:firstLine="720"/>
        <w:rPr>
          <w:rFonts w:ascii="Verdana" w:hAnsi="Verdana"/>
          <w:noProof/>
          <w:u w:val="single"/>
        </w:rPr>
      </w:pPr>
      <w:r>
        <w:rPr>
          <w:rFonts w:ascii="Verdana" w:hAnsi="Verdana"/>
          <w:noProof/>
        </w:rPr>
        <w:t xml:space="preserve">Chair of Governors  </w:t>
      </w:r>
      <w:r w:rsidRPr="00CE5726">
        <w:rPr>
          <w:rFonts w:ascii="Verdana" w:hAnsi="Verdana"/>
          <w:noProof/>
        </w:rPr>
        <w:t>______________________</w:t>
      </w:r>
      <w:r>
        <w:rPr>
          <w:rFonts w:ascii="Verdana" w:hAnsi="Verdana"/>
          <w:noProof/>
        </w:rPr>
        <w:t>______</w:t>
      </w:r>
    </w:p>
    <w:p w:rsidR="00D427F3" w:rsidRPr="00CE5726" w:rsidRDefault="00D22DC3" w:rsidP="00D427F3">
      <w:pPr>
        <w:pBdr>
          <w:top w:val="single" w:sz="4" w:space="0" w:color="auto"/>
          <w:left w:val="single" w:sz="4" w:space="4" w:color="auto"/>
          <w:bottom w:val="single" w:sz="4" w:space="1" w:color="auto"/>
          <w:right w:val="single" w:sz="4" w:space="4" w:color="auto"/>
        </w:pBdr>
        <w:rPr>
          <w:rFonts w:ascii="Verdana" w:hAnsi="Verdana"/>
          <w:noProof/>
          <w:u w:val="single"/>
        </w:rPr>
      </w:pPr>
    </w:p>
    <w:p w:rsidR="00D427F3" w:rsidRDefault="002C2E38" w:rsidP="00D427F3">
      <w:pPr>
        <w:pBdr>
          <w:top w:val="single" w:sz="4" w:space="0" w:color="auto"/>
          <w:left w:val="single" w:sz="4" w:space="4" w:color="auto"/>
          <w:bottom w:val="single" w:sz="4" w:space="1" w:color="auto"/>
          <w:right w:val="single" w:sz="4" w:space="4" w:color="auto"/>
        </w:pBdr>
        <w:ind w:firstLine="720"/>
        <w:rPr>
          <w:rFonts w:ascii="Verdana" w:hAnsi="Verdana"/>
          <w:noProof/>
        </w:rPr>
      </w:pPr>
      <w:r>
        <w:rPr>
          <w:rFonts w:ascii="Verdana" w:hAnsi="Verdana"/>
          <w:noProof/>
        </w:rPr>
        <w:t xml:space="preserve">Date </w:t>
      </w:r>
      <w:r>
        <w:rPr>
          <w:rFonts w:ascii="Verdana" w:hAnsi="Verdana"/>
          <w:noProof/>
        </w:rPr>
        <w:tab/>
      </w:r>
      <w:r>
        <w:rPr>
          <w:rFonts w:ascii="Verdana" w:hAnsi="Verdana"/>
          <w:noProof/>
        </w:rPr>
        <w:tab/>
      </w:r>
      <w:r>
        <w:rPr>
          <w:rFonts w:ascii="Verdana" w:hAnsi="Verdana"/>
          <w:noProof/>
        </w:rPr>
        <w:tab/>
        <w:t xml:space="preserve">   </w:t>
      </w:r>
      <w:r w:rsidRPr="00CE5726">
        <w:rPr>
          <w:rFonts w:ascii="Verdana" w:hAnsi="Verdana"/>
          <w:noProof/>
        </w:rPr>
        <w:t>______________________</w:t>
      </w:r>
      <w:r>
        <w:rPr>
          <w:rFonts w:ascii="Verdana" w:hAnsi="Verdana"/>
          <w:noProof/>
        </w:rPr>
        <w:t>______</w:t>
      </w:r>
    </w:p>
    <w:p w:rsidR="00D427F3" w:rsidRDefault="00D22DC3" w:rsidP="00D427F3">
      <w:pPr>
        <w:pBdr>
          <w:top w:val="single" w:sz="4" w:space="0" w:color="auto"/>
          <w:left w:val="single" w:sz="4" w:space="4" w:color="auto"/>
          <w:bottom w:val="single" w:sz="4" w:space="1" w:color="auto"/>
          <w:right w:val="single" w:sz="4" w:space="4" w:color="auto"/>
        </w:pBdr>
        <w:rPr>
          <w:rFonts w:ascii="Verdana" w:hAnsi="Verdana"/>
          <w:noProof/>
        </w:rPr>
      </w:pPr>
    </w:p>
    <w:p w:rsidR="00D427F3" w:rsidRPr="00CE5726" w:rsidRDefault="002C2E38" w:rsidP="00D427F3">
      <w:pPr>
        <w:pBdr>
          <w:top w:val="single" w:sz="4" w:space="0" w:color="auto"/>
          <w:left w:val="single" w:sz="4" w:space="4" w:color="auto"/>
          <w:bottom w:val="single" w:sz="4" w:space="1" w:color="auto"/>
          <w:right w:val="single" w:sz="4" w:space="4" w:color="auto"/>
        </w:pBdr>
        <w:ind w:firstLine="720"/>
        <w:rPr>
          <w:rFonts w:ascii="Verdana" w:hAnsi="Verdana"/>
          <w:noProof/>
        </w:rPr>
      </w:pPr>
      <w:r>
        <w:rPr>
          <w:rFonts w:ascii="Verdana" w:hAnsi="Verdana"/>
          <w:noProof/>
        </w:rPr>
        <w:t xml:space="preserve">Date for review </w:t>
      </w:r>
      <w:r>
        <w:rPr>
          <w:rFonts w:ascii="Verdana" w:hAnsi="Verdana"/>
          <w:noProof/>
        </w:rPr>
        <w:tab/>
        <w:t xml:space="preserve">   </w:t>
      </w:r>
      <w:r w:rsidRPr="00CE5726">
        <w:rPr>
          <w:rFonts w:ascii="Verdana" w:hAnsi="Verdana"/>
          <w:noProof/>
        </w:rPr>
        <w:t>______________________</w:t>
      </w:r>
      <w:r>
        <w:rPr>
          <w:rFonts w:ascii="Verdana" w:hAnsi="Verdana"/>
          <w:noProof/>
        </w:rPr>
        <w:t>______</w:t>
      </w:r>
    </w:p>
    <w:p w:rsidR="00D427F3" w:rsidRDefault="00D22DC3" w:rsidP="00D427F3">
      <w:pPr>
        <w:pBdr>
          <w:top w:val="single" w:sz="4" w:space="0" w:color="auto"/>
          <w:left w:val="single" w:sz="4" w:space="4" w:color="auto"/>
          <w:bottom w:val="single" w:sz="4" w:space="1" w:color="auto"/>
          <w:right w:val="single" w:sz="4" w:space="4" w:color="auto"/>
        </w:pBdr>
        <w:rPr>
          <w:noProof/>
        </w:rPr>
      </w:pPr>
    </w:p>
    <w:p w:rsidR="008E2D97" w:rsidRDefault="00D22DC3" w:rsidP="00617472">
      <w:pPr>
        <w:rPr>
          <w:rFonts w:ascii="Verdana" w:hAnsi="Verdana"/>
          <w:b/>
          <w:color w:val="FF0000"/>
        </w:rPr>
      </w:pPr>
    </w:p>
    <w:p w:rsidR="00E071C9" w:rsidRPr="00D427F3" w:rsidRDefault="002C2E38" w:rsidP="00D427F3">
      <w:pPr>
        <w:ind w:left="-567"/>
        <w:rPr>
          <w:noProof/>
        </w:rPr>
      </w:pPr>
      <w:r w:rsidRPr="00E071C9">
        <w:rPr>
          <w:rFonts w:ascii="Verdana" w:hAnsi="Verdana"/>
          <w:b/>
          <w:color w:val="FF0000"/>
        </w:rPr>
        <w:lastRenderedPageBreak/>
        <w:t>St Day and Carharrack Community School</w:t>
      </w:r>
      <w:r>
        <w:rPr>
          <w:rFonts w:ascii="Verdana" w:hAnsi="Verdana"/>
          <w:b/>
          <w:noProof/>
        </w:rPr>
        <w:t xml:space="preserve">                                   </w:t>
      </w:r>
      <w:r w:rsidRPr="00E071C9">
        <w:rPr>
          <w:rFonts w:ascii="Verdana" w:hAnsi="Verdana"/>
          <w:b/>
          <w:noProof/>
        </w:rPr>
        <w:t xml:space="preserve">    </w:t>
      </w:r>
    </w:p>
    <w:p w:rsidR="00E071C9" w:rsidRPr="00E071C9" w:rsidRDefault="00D22DC3">
      <w:pPr>
        <w:rPr>
          <w:rFonts w:ascii="Verdana" w:hAnsi="Verdana"/>
        </w:rPr>
      </w:pPr>
    </w:p>
    <w:p w:rsidR="00E071C9" w:rsidRPr="00C774A7" w:rsidRDefault="002C2E38" w:rsidP="00C774A7">
      <w:pPr>
        <w:ind w:left="-567" w:right="-613"/>
        <w:jc w:val="both"/>
        <w:rPr>
          <w:rFonts w:ascii="Verdana" w:hAnsi="Verdana"/>
          <w:b/>
          <w:u w:val="single"/>
        </w:rPr>
      </w:pPr>
      <w:r w:rsidRPr="00C774A7">
        <w:rPr>
          <w:rFonts w:ascii="Verdana" w:hAnsi="Verdana"/>
          <w:b/>
          <w:u w:val="single"/>
        </w:rPr>
        <w:t>Homework</w:t>
      </w:r>
      <w:r>
        <w:rPr>
          <w:rFonts w:ascii="Verdana" w:hAnsi="Verdana"/>
          <w:b/>
          <w:u w:val="single"/>
        </w:rPr>
        <w:t xml:space="preserve"> – </w:t>
      </w:r>
      <w:proofErr w:type="spellStart"/>
      <w:r>
        <w:rPr>
          <w:rFonts w:ascii="Verdana" w:hAnsi="Verdana"/>
          <w:b/>
          <w:u w:val="single"/>
        </w:rPr>
        <w:t>DfE’s</w:t>
      </w:r>
      <w:proofErr w:type="spellEnd"/>
      <w:r>
        <w:rPr>
          <w:rFonts w:ascii="Verdana" w:hAnsi="Verdana"/>
          <w:b/>
          <w:u w:val="single"/>
        </w:rPr>
        <w:t xml:space="preserve"> perspective</w:t>
      </w:r>
    </w:p>
    <w:p w:rsidR="008E2D97" w:rsidRPr="00C774A7" w:rsidRDefault="00D22DC3" w:rsidP="00C774A7">
      <w:pPr>
        <w:ind w:left="-567" w:right="-613"/>
        <w:jc w:val="both"/>
        <w:rPr>
          <w:rFonts w:ascii="Verdana" w:hAnsi="Verdana"/>
          <w:b/>
          <w:u w:val="single"/>
        </w:rPr>
      </w:pPr>
    </w:p>
    <w:p w:rsidR="008E2D97" w:rsidRPr="00C774A7" w:rsidRDefault="002C2E38" w:rsidP="00C774A7">
      <w:pPr>
        <w:ind w:left="-567" w:right="-613"/>
        <w:jc w:val="both"/>
        <w:rPr>
          <w:rFonts w:ascii="Verdana" w:hAnsi="Verdana"/>
        </w:rPr>
      </w:pPr>
      <w:r w:rsidRPr="00C774A7">
        <w:rPr>
          <w:rFonts w:ascii="Verdana" w:hAnsi="Verdana"/>
        </w:rPr>
        <w:t xml:space="preserve">Since 2012, </w:t>
      </w:r>
      <w:r>
        <w:rPr>
          <w:rFonts w:ascii="Verdana" w:hAnsi="Verdana"/>
        </w:rPr>
        <w:t xml:space="preserve">primary </w:t>
      </w:r>
      <w:r w:rsidRPr="00C774A7">
        <w:rPr>
          <w:rFonts w:ascii="Verdana" w:hAnsi="Verdana"/>
        </w:rPr>
        <w:t xml:space="preserve">schools have been empowered by the </w:t>
      </w:r>
      <w:proofErr w:type="spellStart"/>
      <w:r w:rsidRPr="00C774A7">
        <w:rPr>
          <w:rFonts w:ascii="Verdana" w:hAnsi="Verdana"/>
        </w:rPr>
        <w:t>DfE</w:t>
      </w:r>
      <w:proofErr w:type="spellEnd"/>
      <w:r w:rsidRPr="00C774A7">
        <w:rPr>
          <w:rFonts w:ascii="Verdana" w:hAnsi="Verdana"/>
        </w:rPr>
        <w:t xml:space="preserve"> to create their own homework policy that includes no statutory expectations. Consequently, the homework policy below aims to reflect the values and ethos of St Day and Carharrack School. </w:t>
      </w:r>
    </w:p>
    <w:p w:rsidR="00703171" w:rsidRPr="00C774A7" w:rsidRDefault="00D22DC3" w:rsidP="00C774A7">
      <w:pPr>
        <w:ind w:left="-567" w:right="-613"/>
        <w:jc w:val="both"/>
        <w:rPr>
          <w:rFonts w:ascii="Verdana" w:hAnsi="Verdana"/>
        </w:rPr>
      </w:pPr>
    </w:p>
    <w:p w:rsidR="00256929" w:rsidRPr="00C774A7" w:rsidRDefault="002C2E38" w:rsidP="00C774A7">
      <w:pPr>
        <w:ind w:left="-567" w:right="-613"/>
        <w:jc w:val="both"/>
        <w:rPr>
          <w:rFonts w:ascii="Verdana" w:hAnsi="Verdana"/>
          <w:b/>
          <w:u w:val="single"/>
        </w:rPr>
      </w:pPr>
      <w:r w:rsidRPr="00C774A7">
        <w:rPr>
          <w:rFonts w:ascii="Verdana" w:hAnsi="Verdana"/>
          <w:b/>
          <w:u w:val="single"/>
        </w:rPr>
        <w:t xml:space="preserve">Why do we set homework? </w:t>
      </w:r>
    </w:p>
    <w:p w:rsidR="00703171" w:rsidRPr="00C774A7" w:rsidRDefault="002C2E38" w:rsidP="00C774A7">
      <w:pPr>
        <w:ind w:left="-567" w:right="-613"/>
        <w:jc w:val="both"/>
        <w:rPr>
          <w:rFonts w:ascii="Verdana" w:hAnsi="Verdana"/>
        </w:rPr>
      </w:pPr>
      <w:r w:rsidRPr="00C774A7">
        <w:rPr>
          <w:rFonts w:ascii="Verdana" w:hAnsi="Verdana"/>
        </w:rPr>
        <w:t>Both teaching staff and governors believe that some learning needs to happen outside of school hours in order to support the teaching and learning that happens during the school day. Accordingly, homework is set for the following reasons:</w:t>
      </w:r>
    </w:p>
    <w:p w:rsidR="00837F8E" w:rsidRPr="00C774A7" w:rsidRDefault="002C2E38" w:rsidP="00C774A7">
      <w:pPr>
        <w:numPr>
          <w:ilvl w:val="0"/>
          <w:numId w:val="1"/>
        </w:numPr>
        <w:ind w:right="-613"/>
        <w:jc w:val="both"/>
        <w:rPr>
          <w:rFonts w:ascii="Verdana" w:hAnsi="Verdana"/>
        </w:rPr>
      </w:pPr>
      <w:r w:rsidRPr="00C774A7">
        <w:rPr>
          <w:rFonts w:ascii="Verdana" w:hAnsi="Verdana"/>
        </w:rPr>
        <w:t>To support children in pre-learning topic related knowledge</w:t>
      </w:r>
      <w:r>
        <w:rPr>
          <w:rFonts w:ascii="Verdana" w:hAnsi="Verdana"/>
        </w:rPr>
        <w:t xml:space="preserve"> (learning intentions about how the homework links to topic learning are on the homework sheet). </w:t>
      </w:r>
    </w:p>
    <w:p w:rsidR="00837F8E" w:rsidRPr="00C774A7" w:rsidRDefault="002C2E38" w:rsidP="00C774A7">
      <w:pPr>
        <w:numPr>
          <w:ilvl w:val="0"/>
          <w:numId w:val="1"/>
        </w:numPr>
        <w:ind w:right="-613"/>
        <w:jc w:val="both"/>
        <w:rPr>
          <w:rFonts w:ascii="Verdana" w:hAnsi="Verdana"/>
        </w:rPr>
      </w:pPr>
      <w:r w:rsidRPr="00C774A7">
        <w:rPr>
          <w:rFonts w:ascii="Verdana" w:hAnsi="Verdana"/>
        </w:rPr>
        <w:t>To consolidate class learning</w:t>
      </w:r>
    </w:p>
    <w:p w:rsidR="00C63CA7" w:rsidRPr="00C774A7" w:rsidRDefault="002C2E38" w:rsidP="00C774A7">
      <w:pPr>
        <w:numPr>
          <w:ilvl w:val="0"/>
          <w:numId w:val="1"/>
        </w:numPr>
        <w:ind w:right="-613"/>
        <w:jc w:val="both"/>
        <w:rPr>
          <w:rFonts w:ascii="Verdana" w:hAnsi="Verdana"/>
        </w:rPr>
      </w:pPr>
      <w:r w:rsidRPr="00C774A7">
        <w:rPr>
          <w:rFonts w:ascii="Verdana" w:hAnsi="Verdana"/>
        </w:rPr>
        <w:t>To encourage wider thinking about a particular topic</w:t>
      </w:r>
    </w:p>
    <w:p w:rsidR="00DE0903" w:rsidRPr="00C774A7" w:rsidRDefault="002C2E38" w:rsidP="00C774A7">
      <w:pPr>
        <w:numPr>
          <w:ilvl w:val="0"/>
          <w:numId w:val="1"/>
        </w:numPr>
        <w:ind w:right="-613"/>
        <w:jc w:val="both"/>
        <w:rPr>
          <w:rFonts w:ascii="Verdana" w:hAnsi="Verdana"/>
        </w:rPr>
      </w:pPr>
      <w:r w:rsidRPr="00C774A7">
        <w:rPr>
          <w:rFonts w:ascii="Verdana" w:hAnsi="Verdana"/>
        </w:rPr>
        <w:t>To foster a love of learning</w:t>
      </w:r>
    </w:p>
    <w:p w:rsidR="00DE0903" w:rsidRPr="00C774A7" w:rsidRDefault="002C2E38" w:rsidP="00C774A7">
      <w:pPr>
        <w:numPr>
          <w:ilvl w:val="0"/>
          <w:numId w:val="1"/>
        </w:numPr>
        <w:ind w:right="-613"/>
        <w:jc w:val="both"/>
        <w:rPr>
          <w:rFonts w:ascii="Verdana" w:hAnsi="Verdana"/>
        </w:rPr>
      </w:pPr>
      <w:r w:rsidRPr="00C774A7">
        <w:rPr>
          <w:rFonts w:ascii="Verdana" w:hAnsi="Verdana"/>
        </w:rPr>
        <w:t>To encourage and develop the skills of independence and organisation</w:t>
      </w:r>
    </w:p>
    <w:p w:rsidR="00C774A7" w:rsidRPr="00C774A7" w:rsidRDefault="002C2E38" w:rsidP="00C774A7">
      <w:pPr>
        <w:numPr>
          <w:ilvl w:val="0"/>
          <w:numId w:val="1"/>
        </w:numPr>
        <w:ind w:right="-613"/>
        <w:jc w:val="both"/>
        <w:rPr>
          <w:rFonts w:ascii="Verdana" w:hAnsi="Verdana"/>
        </w:rPr>
      </w:pPr>
      <w:r w:rsidRPr="00C774A7">
        <w:rPr>
          <w:rFonts w:ascii="Verdana" w:hAnsi="Verdana"/>
        </w:rPr>
        <w:t>To prepare children for the next phase in their education</w:t>
      </w:r>
    </w:p>
    <w:p w:rsidR="00C63CA7" w:rsidRPr="00C774A7" w:rsidRDefault="002C2E38" w:rsidP="00C774A7">
      <w:pPr>
        <w:numPr>
          <w:ilvl w:val="0"/>
          <w:numId w:val="1"/>
        </w:numPr>
        <w:ind w:right="-613"/>
        <w:jc w:val="both"/>
        <w:rPr>
          <w:rFonts w:ascii="Verdana" w:hAnsi="Verdana"/>
        </w:rPr>
      </w:pPr>
      <w:r w:rsidRPr="00C774A7">
        <w:rPr>
          <w:rFonts w:ascii="Verdana" w:hAnsi="Verdana"/>
        </w:rPr>
        <w:t>As a tool to communicate to families what learning is occurring during the half term</w:t>
      </w:r>
    </w:p>
    <w:p w:rsidR="00257806" w:rsidRDefault="002C2E38" w:rsidP="00257806">
      <w:pPr>
        <w:numPr>
          <w:ilvl w:val="0"/>
          <w:numId w:val="1"/>
        </w:numPr>
        <w:ind w:right="-613"/>
        <w:jc w:val="both"/>
        <w:rPr>
          <w:rFonts w:ascii="Verdana" w:hAnsi="Verdana"/>
        </w:rPr>
      </w:pPr>
      <w:r w:rsidRPr="00C774A7">
        <w:rPr>
          <w:rFonts w:ascii="Verdana" w:hAnsi="Verdana"/>
        </w:rPr>
        <w:t>As a tool to promote children working in partnership with their families</w:t>
      </w:r>
    </w:p>
    <w:p w:rsidR="00617472" w:rsidRDefault="00617472" w:rsidP="00617472">
      <w:pPr>
        <w:ind w:right="-613"/>
        <w:jc w:val="both"/>
        <w:rPr>
          <w:rFonts w:ascii="Verdana" w:hAnsi="Verdana"/>
          <w:b/>
          <w:u w:val="single"/>
        </w:rPr>
      </w:pPr>
    </w:p>
    <w:p w:rsidR="00257806" w:rsidRDefault="002C2E38" w:rsidP="00C774A7">
      <w:pPr>
        <w:ind w:left="-567" w:right="-613"/>
        <w:jc w:val="both"/>
        <w:rPr>
          <w:rFonts w:ascii="Verdana" w:hAnsi="Verdana"/>
          <w:b/>
          <w:u w:val="single"/>
        </w:rPr>
      </w:pPr>
      <w:r>
        <w:rPr>
          <w:rFonts w:ascii="Verdana" w:hAnsi="Verdana"/>
          <w:b/>
          <w:u w:val="single"/>
        </w:rPr>
        <w:t>St Day and Carharrack Take-away menu – the children’s perspective</w:t>
      </w:r>
    </w:p>
    <w:p w:rsidR="00257806" w:rsidRPr="00F85FAD" w:rsidRDefault="002C2E38" w:rsidP="00C774A7">
      <w:pPr>
        <w:ind w:left="-567" w:right="-613"/>
        <w:jc w:val="both"/>
        <w:rPr>
          <w:rFonts w:ascii="Verdana" w:hAnsi="Verdana"/>
        </w:rPr>
      </w:pPr>
      <w:r>
        <w:rPr>
          <w:rFonts w:ascii="Verdana" w:hAnsi="Verdana"/>
        </w:rPr>
        <w:t xml:space="preserve">Following consultation with children about the homework set (February 2017), the majority said they liked the menu style of homework learning tasks as it gave them choice and ownership. The children felt that the time they already spend on these tasks is adequate – teaching staff agree also. As a majority, all age groups get most enjoyment from the art and design tasks. </w:t>
      </w:r>
      <w:r w:rsidRPr="00F85FAD">
        <w:rPr>
          <w:rFonts w:ascii="Verdana" w:hAnsi="Verdana"/>
        </w:rPr>
        <w:t xml:space="preserve">Consequently, teachers will endeavour to include this sort of task into every half-term menu.  </w:t>
      </w:r>
    </w:p>
    <w:p w:rsidR="00257806" w:rsidRDefault="00D22DC3" w:rsidP="00C774A7">
      <w:pPr>
        <w:ind w:left="-567" w:right="-613"/>
        <w:jc w:val="both"/>
        <w:rPr>
          <w:rFonts w:ascii="Verdana" w:hAnsi="Verdana"/>
          <w:b/>
          <w:u w:val="single"/>
        </w:rPr>
      </w:pPr>
    </w:p>
    <w:p w:rsidR="00C774A7" w:rsidRPr="00C774A7" w:rsidRDefault="002C2E38" w:rsidP="00C774A7">
      <w:pPr>
        <w:ind w:left="-567" w:right="-613"/>
        <w:jc w:val="both"/>
        <w:rPr>
          <w:rFonts w:ascii="Verdana" w:hAnsi="Verdana"/>
          <w:b/>
          <w:u w:val="single"/>
        </w:rPr>
      </w:pPr>
      <w:r w:rsidRPr="00C774A7">
        <w:rPr>
          <w:rFonts w:ascii="Verdana" w:hAnsi="Verdana"/>
          <w:b/>
          <w:u w:val="single"/>
        </w:rPr>
        <w:t>Expectations</w:t>
      </w:r>
    </w:p>
    <w:p w:rsidR="00257806" w:rsidRDefault="002C2E38" w:rsidP="00617472">
      <w:pPr>
        <w:ind w:left="-567" w:right="-613"/>
        <w:jc w:val="both"/>
        <w:rPr>
          <w:rFonts w:ascii="Verdana" w:hAnsi="Verdana"/>
        </w:rPr>
      </w:pPr>
      <w:r w:rsidRPr="00C774A7">
        <w:rPr>
          <w:rFonts w:ascii="Verdana" w:hAnsi="Verdana"/>
        </w:rPr>
        <w:t>There is no specified time recommended by staff at St Day and Carharrack School for children to be working on the</w:t>
      </w:r>
      <w:r>
        <w:rPr>
          <w:rFonts w:ascii="Verdana" w:hAnsi="Verdana"/>
        </w:rPr>
        <w:t xml:space="preserve"> half-termly</w:t>
      </w:r>
      <w:r w:rsidRPr="00C774A7">
        <w:rPr>
          <w:rFonts w:ascii="Verdana" w:hAnsi="Verdana"/>
        </w:rPr>
        <w:t xml:space="preserve"> takeaway homework based tasks; we believe that homework should not be onerous or be the cause of stress within family life. Children may </w:t>
      </w:r>
      <w:proofErr w:type="gramStart"/>
      <w:r w:rsidRPr="00C774A7">
        <w:rPr>
          <w:rFonts w:ascii="Verdana" w:hAnsi="Verdana"/>
        </w:rPr>
        <w:t>spend</w:t>
      </w:r>
      <w:proofErr w:type="gramEnd"/>
      <w:r w:rsidRPr="00C774A7">
        <w:rPr>
          <w:rFonts w:ascii="Verdana" w:hAnsi="Verdana"/>
        </w:rPr>
        <w:t xml:space="preserve"> as much time as they feel is appropriate to have successfull</w:t>
      </w:r>
      <w:r>
        <w:rPr>
          <w:rFonts w:ascii="Verdana" w:hAnsi="Verdana"/>
        </w:rPr>
        <w:t xml:space="preserve">y completed the takeaway tasks to their ability. During consultation with families (February 2017), some said they preferred a weekly style task, in this instance, we recommend breaking the takeaway menu tasks down to complete one a week. </w:t>
      </w:r>
    </w:p>
    <w:p w:rsidR="00617472" w:rsidRDefault="00617472" w:rsidP="00A502BB">
      <w:pPr>
        <w:ind w:left="-567" w:right="-613"/>
        <w:jc w:val="both"/>
        <w:rPr>
          <w:rFonts w:ascii="Verdana" w:hAnsi="Verdana"/>
        </w:rPr>
      </w:pPr>
    </w:p>
    <w:p w:rsidR="00617472" w:rsidRDefault="00617472" w:rsidP="00A502BB">
      <w:pPr>
        <w:ind w:left="-567" w:right="-613"/>
        <w:jc w:val="both"/>
        <w:rPr>
          <w:rFonts w:ascii="Verdana" w:hAnsi="Verdana"/>
        </w:rPr>
      </w:pPr>
    </w:p>
    <w:p w:rsidR="00617472" w:rsidRDefault="00617472" w:rsidP="00A502BB">
      <w:pPr>
        <w:ind w:left="-567" w:right="-613"/>
        <w:jc w:val="both"/>
        <w:rPr>
          <w:rFonts w:ascii="Verdana" w:hAnsi="Verdana"/>
        </w:rPr>
      </w:pPr>
    </w:p>
    <w:p w:rsidR="00A502BB" w:rsidRDefault="002C2E38" w:rsidP="00A502BB">
      <w:pPr>
        <w:ind w:left="-567" w:right="-613"/>
        <w:jc w:val="both"/>
        <w:rPr>
          <w:rFonts w:ascii="Verdana" w:hAnsi="Verdana"/>
        </w:rPr>
      </w:pPr>
      <w:r>
        <w:rPr>
          <w:rFonts w:ascii="Verdana" w:hAnsi="Verdana"/>
        </w:rPr>
        <w:lastRenderedPageBreak/>
        <w:t xml:space="preserve">There is no expectation as to the level of support children should receive to complete the takeaway homework tasks; we recognise family life is busy therefore children should be encouraged to work with independence. However, we also know that completing homework with an older sibling or adult family member can be an enjoyable experience for the individual. </w:t>
      </w:r>
    </w:p>
    <w:p w:rsidR="002C2E38" w:rsidRDefault="002C2E38" w:rsidP="002C2E38">
      <w:pPr>
        <w:ind w:left="-567" w:right="-613"/>
        <w:jc w:val="both"/>
        <w:rPr>
          <w:rFonts w:ascii="Verdana" w:hAnsi="Verdana"/>
        </w:rPr>
      </w:pPr>
      <w:r>
        <w:rPr>
          <w:rFonts w:ascii="Verdana" w:hAnsi="Verdana"/>
        </w:rPr>
        <w:t xml:space="preserve">School most values and appreciates family support in children undertaking the daily and weekly learning at home of regular reading which is recorded in the child’s reading record, and the learning of spellings and number facts. </w:t>
      </w:r>
    </w:p>
    <w:p w:rsidR="002C2E38" w:rsidRDefault="002C2E38" w:rsidP="002C2E38">
      <w:pPr>
        <w:ind w:left="-567" w:right="-613"/>
        <w:jc w:val="both"/>
        <w:rPr>
          <w:rFonts w:ascii="Verdana" w:hAnsi="Verdana"/>
        </w:rPr>
      </w:pPr>
    </w:p>
    <w:p w:rsidR="00D81E40" w:rsidRPr="002C2E38" w:rsidRDefault="002C2E38" w:rsidP="002C2E38">
      <w:pPr>
        <w:ind w:left="-567" w:right="-613"/>
        <w:jc w:val="both"/>
        <w:rPr>
          <w:rFonts w:ascii="Verdana" w:hAnsi="Verdana"/>
        </w:rPr>
      </w:pPr>
      <w:r>
        <w:rPr>
          <w:rFonts w:ascii="Verdana" w:hAnsi="Verdana"/>
          <w:b/>
          <w:u w:val="single"/>
        </w:rPr>
        <w:t>Expectations continued.</w:t>
      </w:r>
    </w:p>
    <w:tbl>
      <w:tblPr>
        <w:tblStyle w:val="TableGrid"/>
        <w:tblW w:w="10314" w:type="dxa"/>
        <w:tblInd w:w="-567" w:type="dxa"/>
        <w:tblLook w:val="04A0" w:firstRow="1" w:lastRow="0" w:firstColumn="1" w:lastColumn="0" w:noHBand="0" w:noVBand="1"/>
      </w:tblPr>
      <w:tblGrid>
        <w:gridCol w:w="1526"/>
        <w:gridCol w:w="4635"/>
        <w:gridCol w:w="4153"/>
      </w:tblGrid>
      <w:tr w:rsidR="00617472" w:rsidTr="00617472">
        <w:tc>
          <w:tcPr>
            <w:tcW w:w="1526" w:type="dxa"/>
          </w:tcPr>
          <w:p w:rsidR="00617472" w:rsidRPr="00617472" w:rsidRDefault="00617472" w:rsidP="00A502BB">
            <w:pPr>
              <w:ind w:right="-613"/>
              <w:jc w:val="both"/>
              <w:rPr>
                <w:rFonts w:ascii="Verdana" w:hAnsi="Verdana"/>
                <w:b/>
              </w:rPr>
            </w:pPr>
            <w:r w:rsidRPr="00617472">
              <w:rPr>
                <w:rFonts w:ascii="Verdana" w:hAnsi="Verdana"/>
                <w:b/>
              </w:rPr>
              <w:t>Year Group</w:t>
            </w:r>
          </w:p>
        </w:tc>
        <w:tc>
          <w:tcPr>
            <w:tcW w:w="4635" w:type="dxa"/>
          </w:tcPr>
          <w:p w:rsidR="00617472" w:rsidRPr="00617472" w:rsidRDefault="00617472" w:rsidP="00617472">
            <w:pPr>
              <w:ind w:right="-613"/>
              <w:rPr>
                <w:rFonts w:ascii="Verdana" w:hAnsi="Verdana"/>
                <w:b/>
              </w:rPr>
            </w:pPr>
            <w:r w:rsidRPr="00617472">
              <w:rPr>
                <w:rFonts w:ascii="Verdana" w:hAnsi="Verdana"/>
                <w:b/>
              </w:rPr>
              <w:t>Weekly Expectation</w:t>
            </w:r>
          </w:p>
        </w:tc>
        <w:tc>
          <w:tcPr>
            <w:tcW w:w="4153" w:type="dxa"/>
          </w:tcPr>
          <w:p w:rsidR="00617472" w:rsidRPr="00617472" w:rsidRDefault="00617472" w:rsidP="00617472">
            <w:pPr>
              <w:ind w:right="-613"/>
              <w:rPr>
                <w:rFonts w:ascii="Verdana" w:hAnsi="Verdana"/>
                <w:b/>
              </w:rPr>
            </w:pPr>
            <w:r w:rsidRPr="00617472">
              <w:rPr>
                <w:rFonts w:ascii="Verdana" w:hAnsi="Verdana"/>
                <w:b/>
              </w:rPr>
              <w:t>Half-Termly Expectation</w:t>
            </w:r>
          </w:p>
        </w:tc>
      </w:tr>
      <w:tr w:rsidR="00617472" w:rsidTr="00617472">
        <w:tc>
          <w:tcPr>
            <w:tcW w:w="1526" w:type="dxa"/>
          </w:tcPr>
          <w:p w:rsidR="00617472" w:rsidRPr="00617472" w:rsidRDefault="00617472" w:rsidP="00A502BB">
            <w:pPr>
              <w:ind w:right="-613"/>
              <w:jc w:val="both"/>
              <w:rPr>
                <w:rFonts w:ascii="Verdana" w:hAnsi="Verdana"/>
              </w:rPr>
            </w:pPr>
            <w:r w:rsidRPr="00617472">
              <w:rPr>
                <w:rFonts w:ascii="Verdana" w:hAnsi="Verdana"/>
              </w:rPr>
              <w:t>R</w:t>
            </w:r>
          </w:p>
        </w:tc>
        <w:tc>
          <w:tcPr>
            <w:tcW w:w="4635" w:type="dxa"/>
          </w:tcPr>
          <w:p w:rsidR="00617472" w:rsidRPr="00617472" w:rsidRDefault="00617472" w:rsidP="00617472">
            <w:pPr>
              <w:pStyle w:val="ListParagraph"/>
              <w:numPr>
                <w:ilvl w:val="0"/>
                <w:numId w:val="3"/>
              </w:numPr>
              <w:ind w:right="-613"/>
              <w:jc w:val="both"/>
              <w:rPr>
                <w:rFonts w:ascii="Verdana" w:hAnsi="Verdana"/>
              </w:rPr>
            </w:pPr>
            <w:r w:rsidRPr="00617472">
              <w:rPr>
                <w:rFonts w:ascii="Verdana" w:hAnsi="Verdana"/>
              </w:rPr>
              <w:t>Reading nightly</w:t>
            </w:r>
          </w:p>
          <w:p w:rsidR="00617472" w:rsidRPr="00617472" w:rsidRDefault="00617472" w:rsidP="00617472">
            <w:pPr>
              <w:pStyle w:val="ListParagraph"/>
              <w:numPr>
                <w:ilvl w:val="0"/>
                <w:numId w:val="3"/>
              </w:numPr>
              <w:ind w:right="-613"/>
              <w:jc w:val="both"/>
              <w:rPr>
                <w:rFonts w:ascii="Verdana" w:hAnsi="Verdana"/>
              </w:rPr>
            </w:pPr>
            <w:r w:rsidRPr="00617472">
              <w:rPr>
                <w:rFonts w:ascii="Verdana" w:hAnsi="Verdana"/>
              </w:rPr>
              <w:t>Learning words (when given)</w:t>
            </w:r>
          </w:p>
        </w:tc>
        <w:tc>
          <w:tcPr>
            <w:tcW w:w="4153" w:type="dxa"/>
            <w:shd w:val="clear" w:color="auto" w:fill="808080" w:themeFill="background1" w:themeFillShade="80"/>
          </w:tcPr>
          <w:p w:rsidR="00617472" w:rsidRDefault="00617472" w:rsidP="00A502BB">
            <w:pPr>
              <w:ind w:right="-613"/>
              <w:jc w:val="both"/>
              <w:rPr>
                <w:rFonts w:ascii="Verdana" w:hAnsi="Verdana"/>
                <w:b/>
                <w:u w:val="single"/>
              </w:rPr>
            </w:pPr>
          </w:p>
        </w:tc>
      </w:tr>
      <w:tr w:rsidR="002C2E38" w:rsidTr="00617472">
        <w:tc>
          <w:tcPr>
            <w:tcW w:w="1526" w:type="dxa"/>
          </w:tcPr>
          <w:p w:rsidR="002C2E38" w:rsidRPr="00617472" w:rsidRDefault="002C2E38" w:rsidP="00A502BB">
            <w:pPr>
              <w:ind w:right="-613"/>
              <w:jc w:val="both"/>
              <w:rPr>
                <w:rFonts w:ascii="Verdana" w:hAnsi="Verdana"/>
              </w:rPr>
            </w:pPr>
            <w:r w:rsidRPr="00617472">
              <w:rPr>
                <w:rFonts w:ascii="Verdana" w:hAnsi="Verdana"/>
              </w:rPr>
              <w:t>1</w:t>
            </w:r>
          </w:p>
        </w:tc>
        <w:tc>
          <w:tcPr>
            <w:tcW w:w="4635" w:type="dxa"/>
            <w:vMerge w:val="restart"/>
          </w:tcPr>
          <w:p w:rsidR="002C2E38" w:rsidRPr="002C2E38" w:rsidRDefault="002C2E38" w:rsidP="002C2E38">
            <w:pPr>
              <w:pStyle w:val="ListParagraph"/>
              <w:numPr>
                <w:ilvl w:val="0"/>
                <w:numId w:val="4"/>
              </w:numPr>
              <w:ind w:right="-613"/>
              <w:jc w:val="both"/>
              <w:rPr>
                <w:rFonts w:ascii="Verdana" w:hAnsi="Verdana"/>
              </w:rPr>
            </w:pPr>
            <w:r w:rsidRPr="002C2E38">
              <w:rPr>
                <w:rFonts w:ascii="Verdana" w:hAnsi="Verdana"/>
              </w:rPr>
              <w:t>Reading nightly</w:t>
            </w:r>
          </w:p>
          <w:p w:rsidR="002C2E38" w:rsidRPr="002C2E38" w:rsidRDefault="002C2E38" w:rsidP="002C2E38">
            <w:pPr>
              <w:pStyle w:val="ListParagraph"/>
              <w:numPr>
                <w:ilvl w:val="0"/>
                <w:numId w:val="4"/>
              </w:numPr>
              <w:ind w:right="-613"/>
              <w:jc w:val="both"/>
              <w:rPr>
                <w:rFonts w:ascii="Verdana" w:hAnsi="Verdana"/>
              </w:rPr>
            </w:pPr>
            <w:r w:rsidRPr="002C2E38">
              <w:rPr>
                <w:rFonts w:ascii="Verdana" w:hAnsi="Verdana"/>
              </w:rPr>
              <w:t>Learning spellings</w:t>
            </w:r>
          </w:p>
          <w:p w:rsidR="002C2E38" w:rsidRPr="002C2E38" w:rsidRDefault="002C2E38" w:rsidP="002C2E38">
            <w:pPr>
              <w:pStyle w:val="ListParagraph"/>
              <w:numPr>
                <w:ilvl w:val="0"/>
                <w:numId w:val="4"/>
              </w:numPr>
              <w:ind w:right="-613"/>
              <w:jc w:val="both"/>
              <w:rPr>
                <w:rFonts w:ascii="Verdana" w:hAnsi="Verdana"/>
              </w:rPr>
            </w:pPr>
            <w:r w:rsidRPr="002C2E38">
              <w:rPr>
                <w:rFonts w:ascii="Verdana" w:hAnsi="Verdana"/>
              </w:rPr>
              <w:t>Times tables and number bonds</w:t>
            </w:r>
          </w:p>
          <w:p w:rsidR="002C2E38" w:rsidRPr="002C2E38" w:rsidRDefault="002C2E38" w:rsidP="002C2E38">
            <w:pPr>
              <w:pStyle w:val="ListParagraph"/>
              <w:ind w:left="360" w:right="-613"/>
              <w:jc w:val="both"/>
              <w:rPr>
                <w:rFonts w:ascii="Verdana" w:hAnsi="Verdana"/>
                <w:b/>
                <w:u w:val="single"/>
              </w:rPr>
            </w:pPr>
            <w:r w:rsidRPr="002C2E38">
              <w:rPr>
                <w:rFonts w:ascii="Verdana" w:hAnsi="Verdana"/>
              </w:rPr>
              <w:t>practice</w:t>
            </w:r>
          </w:p>
        </w:tc>
        <w:tc>
          <w:tcPr>
            <w:tcW w:w="4153" w:type="dxa"/>
            <w:vMerge w:val="restart"/>
          </w:tcPr>
          <w:p w:rsidR="002C2E38" w:rsidRPr="00617472" w:rsidRDefault="002C2E38" w:rsidP="00A502BB">
            <w:pPr>
              <w:ind w:right="-613"/>
              <w:jc w:val="both"/>
              <w:rPr>
                <w:rFonts w:ascii="Verdana" w:hAnsi="Verdana"/>
              </w:rPr>
            </w:pPr>
            <w:r w:rsidRPr="00617472">
              <w:rPr>
                <w:rFonts w:ascii="Verdana" w:hAnsi="Verdana"/>
              </w:rPr>
              <w:t xml:space="preserve">4 completed tasks from the </w:t>
            </w:r>
          </w:p>
          <w:p w:rsidR="002C2E38" w:rsidRPr="00617472" w:rsidRDefault="002C2E38" w:rsidP="00A502BB">
            <w:pPr>
              <w:ind w:right="-613"/>
              <w:jc w:val="both"/>
              <w:rPr>
                <w:rFonts w:ascii="Verdana" w:hAnsi="Verdana"/>
              </w:rPr>
            </w:pPr>
            <w:proofErr w:type="gramStart"/>
            <w:r w:rsidRPr="00617472">
              <w:rPr>
                <w:rFonts w:ascii="Verdana" w:hAnsi="Verdana"/>
              </w:rPr>
              <w:t>menu</w:t>
            </w:r>
            <w:proofErr w:type="gramEnd"/>
            <w:r w:rsidRPr="00617472">
              <w:rPr>
                <w:rFonts w:ascii="Verdana" w:hAnsi="Verdana"/>
              </w:rPr>
              <w:t xml:space="preserve"> – of the child’s choice. </w:t>
            </w:r>
          </w:p>
          <w:p w:rsidR="002C2E38" w:rsidRPr="00617472" w:rsidRDefault="002C2E38" w:rsidP="00A502BB">
            <w:pPr>
              <w:ind w:right="-613"/>
              <w:jc w:val="both"/>
              <w:rPr>
                <w:rFonts w:ascii="Verdana" w:hAnsi="Verdana"/>
              </w:rPr>
            </w:pPr>
            <w:r w:rsidRPr="00617472">
              <w:rPr>
                <w:rFonts w:ascii="Verdana" w:hAnsi="Verdana"/>
              </w:rPr>
              <w:t xml:space="preserve">At least 2 of the tasks will be </w:t>
            </w:r>
          </w:p>
          <w:p w:rsidR="002C2E38" w:rsidRPr="00617472" w:rsidRDefault="002C2E38" w:rsidP="00A502BB">
            <w:pPr>
              <w:ind w:right="-613"/>
              <w:jc w:val="both"/>
              <w:rPr>
                <w:rFonts w:ascii="Verdana" w:hAnsi="Verdana"/>
              </w:rPr>
            </w:pPr>
            <w:r>
              <w:rPr>
                <w:rFonts w:ascii="Verdana" w:hAnsi="Verdana"/>
              </w:rPr>
              <w:t>m</w:t>
            </w:r>
            <w:r w:rsidRPr="00617472">
              <w:rPr>
                <w:rFonts w:ascii="Verdana" w:hAnsi="Verdana"/>
              </w:rPr>
              <w:t xml:space="preserve">athematically based (in </w:t>
            </w:r>
          </w:p>
          <w:p w:rsidR="002C2E38" w:rsidRDefault="002C2E38" w:rsidP="00A502BB">
            <w:pPr>
              <w:ind w:right="-613"/>
              <w:jc w:val="both"/>
              <w:rPr>
                <w:rFonts w:ascii="Verdana" w:hAnsi="Verdana"/>
                <w:b/>
                <w:u w:val="single"/>
              </w:rPr>
            </w:pPr>
            <w:r>
              <w:rPr>
                <w:rFonts w:ascii="Verdana" w:hAnsi="Verdana"/>
              </w:rPr>
              <w:t>r</w:t>
            </w:r>
            <w:r w:rsidRPr="00617472">
              <w:rPr>
                <w:rFonts w:ascii="Verdana" w:hAnsi="Verdana"/>
              </w:rPr>
              <w:t>esponse to family feedback)</w:t>
            </w:r>
          </w:p>
        </w:tc>
      </w:tr>
      <w:tr w:rsidR="002C2E38" w:rsidTr="00617472">
        <w:tc>
          <w:tcPr>
            <w:tcW w:w="1526" w:type="dxa"/>
          </w:tcPr>
          <w:p w:rsidR="002C2E38" w:rsidRPr="00617472" w:rsidRDefault="002C2E38" w:rsidP="00A502BB">
            <w:pPr>
              <w:ind w:right="-613"/>
              <w:jc w:val="both"/>
              <w:rPr>
                <w:rFonts w:ascii="Verdana" w:hAnsi="Verdana"/>
              </w:rPr>
            </w:pPr>
            <w:r w:rsidRPr="00617472">
              <w:rPr>
                <w:rFonts w:ascii="Verdana" w:hAnsi="Verdana"/>
              </w:rPr>
              <w:t>2</w:t>
            </w:r>
          </w:p>
        </w:tc>
        <w:tc>
          <w:tcPr>
            <w:tcW w:w="4635" w:type="dxa"/>
            <w:vMerge/>
          </w:tcPr>
          <w:p w:rsidR="002C2E38" w:rsidRDefault="002C2E38" w:rsidP="00A502BB">
            <w:pPr>
              <w:ind w:right="-613"/>
              <w:jc w:val="both"/>
              <w:rPr>
                <w:rFonts w:ascii="Verdana" w:hAnsi="Verdana"/>
                <w:b/>
                <w:u w:val="single"/>
              </w:rPr>
            </w:pPr>
          </w:p>
        </w:tc>
        <w:tc>
          <w:tcPr>
            <w:tcW w:w="4153" w:type="dxa"/>
            <w:vMerge/>
          </w:tcPr>
          <w:p w:rsidR="002C2E38" w:rsidRDefault="002C2E38" w:rsidP="00A502BB">
            <w:pPr>
              <w:ind w:right="-613"/>
              <w:jc w:val="both"/>
              <w:rPr>
                <w:rFonts w:ascii="Verdana" w:hAnsi="Verdana"/>
                <w:b/>
                <w:u w:val="single"/>
              </w:rPr>
            </w:pPr>
          </w:p>
        </w:tc>
      </w:tr>
      <w:tr w:rsidR="002C2E38" w:rsidTr="00617472">
        <w:tc>
          <w:tcPr>
            <w:tcW w:w="1526" w:type="dxa"/>
          </w:tcPr>
          <w:p w:rsidR="002C2E38" w:rsidRPr="00617472" w:rsidRDefault="002C2E38" w:rsidP="00A502BB">
            <w:pPr>
              <w:ind w:right="-613"/>
              <w:jc w:val="both"/>
              <w:rPr>
                <w:rFonts w:ascii="Verdana" w:hAnsi="Verdana"/>
              </w:rPr>
            </w:pPr>
            <w:r w:rsidRPr="00617472">
              <w:rPr>
                <w:rFonts w:ascii="Verdana" w:hAnsi="Verdana"/>
              </w:rPr>
              <w:t>3</w:t>
            </w:r>
          </w:p>
        </w:tc>
        <w:tc>
          <w:tcPr>
            <w:tcW w:w="4635" w:type="dxa"/>
            <w:vMerge/>
          </w:tcPr>
          <w:p w:rsidR="002C2E38" w:rsidRDefault="002C2E38" w:rsidP="00A502BB">
            <w:pPr>
              <w:ind w:right="-613"/>
              <w:jc w:val="both"/>
              <w:rPr>
                <w:rFonts w:ascii="Verdana" w:hAnsi="Verdana"/>
                <w:b/>
                <w:u w:val="single"/>
              </w:rPr>
            </w:pPr>
          </w:p>
        </w:tc>
        <w:tc>
          <w:tcPr>
            <w:tcW w:w="4153" w:type="dxa"/>
            <w:vMerge/>
          </w:tcPr>
          <w:p w:rsidR="002C2E38" w:rsidRDefault="002C2E38" w:rsidP="00A502BB">
            <w:pPr>
              <w:ind w:right="-613"/>
              <w:jc w:val="both"/>
              <w:rPr>
                <w:rFonts w:ascii="Verdana" w:hAnsi="Verdana"/>
                <w:b/>
                <w:u w:val="single"/>
              </w:rPr>
            </w:pPr>
          </w:p>
        </w:tc>
      </w:tr>
      <w:tr w:rsidR="002C2E38" w:rsidTr="00617472">
        <w:tc>
          <w:tcPr>
            <w:tcW w:w="1526" w:type="dxa"/>
          </w:tcPr>
          <w:p w:rsidR="002C2E38" w:rsidRPr="00617472" w:rsidRDefault="002C2E38" w:rsidP="00A502BB">
            <w:pPr>
              <w:ind w:right="-613"/>
              <w:jc w:val="both"/>
              <w:rPr>
                <w:rFonts w:ascii="Verdana" w:hAnsi="Verdana"/>
              </w:rPr>
            </w:pPr>
            <w:r w:rsidRPr="00617472">
              <w:rPr>
                <w:rFonts w:ascii="Verdana" w:hAnsi="Verdana"/>
              </w:rPr>
              <w:t>4</w:t>
            </w:r>
          </w:p>
        </w:tc>
        <w:tc>
          <w:tcPr>
            <w:tcW w:w="4635" w:type="dxa"/>
            <w:vMerge/>
          </w:tcPr>
          <w:p w:rsidR="002C2E38" w:rsidRDefault="002C2E38" w:rsidP="00A502BB">
            <w:pPr>
              <w:ind w:right="-613"/>
              <w:jc w:val="both"/>
              <w:rPr>
                <w:rFonts w:ascii="Verdana" w:hAnsi="Verdana"/>
                <w:b/>
                <w:u w:val="single"/>
              </w:rPr>
            </w:pPr>
          </w:p>
        </w:tc>
        <w:tc>
          <w:tcPr>
            <w:tcW w:w="4153" w:type="dxa"/>
            <w:vMerge/>
          </w:tcPr>
          <w:p w:rsidR="002C2E38" w:rsidRDefault="002C2E38" w:rsidP="00A502BB">
            <w:pPr>
              <w:ind w:right="-613"/>
              <w:jc w:val="both"/>
              <w:rPr>
                <w:rFonts w:ascii="Verdana" w:hAnsi="Verdana"/>
                <w:b/>
                <w:u w:val="single"/>
              </w:rPr>
            </w:pPr>
          </w:p>
        </w:tc>
      </w:tr>
      <w:tr w:rsidR="002C2E38" w:rsidTr="00617472">
        <w:tc>
          <w:tcPr>
            <w:tcW w:w="1526" w:type="dxa"/>
          </w:tcPr>
          <w:p w:rsidR="002C2E38" w:rsidRPr="00617472" w:rsidRDefault="002C2E38" w:rsidP="00A502BB">
            <w:pPr>
              <w:ind w:right="-613"/>
              <w:jc w:val="both"/>
              <w:rPr>
                <w:rFonts w:ascii="Verdana" w:hAnsi="Verdana"/>
              </w:rPr>
            </w:pPr>
            <w:r w:rsidRPr="00617472">
              <w:rPr>
                <w:rFonts w:ascii="Verdana" w:hAnsi="Verdana"/>
              </w:rPr>
              <w:t>5</w:t>
            </w:r>
          </w:p>
        </w:tc>
        <w:tc>
          <w:tcPr>
            <w:tcW w:w="4635" w:type="dxa"/>
            <w:vMerge/>
          </w:tcPr>
          <w:p w:rsidR="002C2E38" w:rsidRDefault="002C2E38" w:rsidP="00A502BB">
            <w:pPr>
              <w:ind w:right="-613"/>
              <w:jc w:val="both"/>
              <w:rPr>
                <w:rFonts w:ascii="Verdana" w:hAnsi="Verdana"/>
                <w:b/>
                <w:u w:val="single"/>
              </w:rPr>
            </w:pPr>
          </w:p>
        </w:tc>
        <w:tc>
          <w:tcPr>
            <w:tcW w:w="4153" w:type="dxa"/>
            <w:vMerge/>
          </w:tcPr>
          <w:p w:rsidR="002C2E38" w:rsidRDefault="002C2E38" w:rsidP="00A502BB">
            <w:pPr>
              <w:ind w:right="-613"/>
              <w:jc w:val="both"/>
              <w:rPr>
                <w:rFonts w:ascii="Verdana" w:hAnsi="Verdana"/>
                <w:b/>
                <w:u w:val="single"/>
              </w:rPr>
            </w:pPr>
          </w:p>
        </w:tc>
      </w:tr>
      <w:tr w:rsidR="00617472" w:rsidTr="00617472">
        <w:tc>
          <w:tcPr>
            <w:tcW w:w="1526" w:type="dxa"/>
          </w:tcPr>
          <w:p w:rsidR="00617472" w:rsidRPr="00617472" w:rsidRDefault="00617472" w:rsidP="00A502BB">
            <w:pPr>
              <w:ind w:right="-613"/>
              <w:jc w:val="both"/>
              <w:rPr>
                <w:rFonts w:ascii="Verdana" w:hAnsi="Verdana"/>
              </w:rPr>
            </w:pPr>
            <w:r w:rsidRPr="00617472">
              <w:rPr>
                <w:rFonts w:ascii="Verdana" w:hAnsi="Verdana"/>
              </w:rPr>
              <w:t>6</w:t>
            </w:r>
          </w:p>
        </w:tc>
        <w:tc>
          <w:tcPr>
            <w:tcW w:w="4635" w:type="dxa"/>
          </w:tcPr>
          <w:p w:rsidR="002C2E38" w:rsidRPr="002C2E38" w:rsidRDefault="002C2E38" w:rsidP="00A502BB">
            <w:pPr>
              <w:ind w:right="-613"/>
              <w:jc w:val="both"/>
              <w:rPr>
                <w:rFonts w:ascii="Verdana" w:hAnsi="Verdana"/>
              </w:rPr>
            </w:pPr>
            <w:r w:rsidRPr="002C2E38">
              <w:rPr>
                <w:rFonts w:ascii="Verdana" w:hAnsi="Verdana"/>
              </w:rPr>
              <w:t>Literacy or Numeracy based tasks</w:t>
            </w:r>
          </w:p>
          <w:p w:rsidR="002C2E38" w:rsidRPr="002C2E38" w:rsidRDefault="002C2E38" w:rsidP="00A502BB">
            <w:pPr>
              <w:ind w:right="-613"/>
              <w:jc w:val="both"/>
              <w:rPr>
                <w:rFonts w:ascii="Verdana" w:hAnsi="Verdana"/>
              </w:rPr>
            </w:pPr>
            <w:r w:rsidRPr="002C2E38">
              <w:rPr>
                <w:rFonts w:ascii="Verdana" w:hAnsi="Verdana"/>
              </w:rPr>
              <w:t xml:space="preserve">to complete in preparation for </w:t>
            </w:r>
          </w:p>
          <w:p w:rsidR="00617472" w:rsidRDefault="002C2E38" w:rsidP="00A502BB">
            <w:pPr>
              <w:ind w:right="-613"/>
              <w:jc w:val="both"/>
              <w:rPr>
                <w:rFonts w:ascii="Verdana" w:hAnsi="Verdana"/>
                <w:b/>
                <w:u w:val="single"/>
              </w:rPr>
            </w:pPr>
            <w:proofErr w:type="gramStart"/>
            <w:r w:rsidRPr="002C2E38">
              <w:rPr>
                <w:rFonts w:ascii="Verdana" w:hAnsi="Verdana"/>
              </w:rPr>
              <w:t>secondary</w:t>
            </w:r>
            <w:proofErr w:type="gramEnd"/>
            <w:r w:rsidRPr="002C2E38">
              <w:rPr>
                <w:rFonts w:ascii="Verdana" w:hAnsi="Verdana"/>
              </w:rPr>
              <w:t xml:space="preserve"> school expectations.</w:t>
            </w:r>
            <w:r>
              <w:rPr>
                <w:rFonts w:ascii="Verdana" w:hAnsi="Verdana"/>
                <w:b/>
                <w:u w:val="single"/>
              </w:rPr>
              <w:t xml:space="preserve">  </w:t>
            </w:r>
          </w:p>
        </w:tc>
        <w:tc>
          <w:tcPr>
            <w:tcW w:w="4153" w:type="dxa"/>
            <w:vMerge/>
          </w:tcPr>
          <w:p w:rsidR="00617472" w:rsidRDefault="00617472" w:rsidP="00A502BB">
            <w:pPr>
              <w:ind w:right="-613"/>
              <w:jc w:val="both"/>
              <w:rPr>
                <w:rFonts w:ascii="Verdana" w:hAnsi="Verdana"/>
                <w:b/>
                <w:u w:val="single"/>
              </w:rPr>
            </w:pPr>
          </w:p>
        </w:tc>
      </w:tr>
    </w:tbl>
    <w:p w:rsidR="00C75E97" w:rsidRDefault="00D22DC3" w:rsidP="00A502BB">
      <w:pPr>
        <w:ind w:left="-567" w:right="-613"/>
        <w:jc w:val="both"/>
        <w:rPr>
          <w:rFonts w:ascii="Verdana" w:hAnsi="Verdana"/>
          <w:b/>
          <w:u w:val="single"/>
        </w:rPr>
      </w:pPr>
    </w:p>
    <w:p w:rsidR="00C75E97" w:rsidRPr="00C75E97" w:rsidRDefault="002C2E38" w:rsidP="00C75E97">
      <w:pPr>
        <w:ind w:left="-567" w:right="-613"/>
        <w:jc w:val="both"/>
        <w:rPr>
          <w:rFonts w:ascii="Verdana" w:hAnsi="Verdana"/>
        </w:rPr>
      </w:pPr>
      <w:r w:rsidRPr="00C75E97">
        <w:rPr>
          <w:rFonts w:ascii="Verdana" w:hAnsi="Verdana"/>
        </w:rPr>
        <w:t xml:space="preserve">Occasionally a teacher may send additional tasks home to children on an individual basis to support with a specific learning need. </w:t>
      </w:r>
      <w:r>
        <w:rPr>
          <w:rFonts w:ascii="Verdana" w:hAnsi="Verdana"/>
        </w:rPr>
        <w:t xml:space="preserve">Teachers are always happy to do this at the family’s request also. </w:t>
      </w:r>
    </w:p>
    <w:p w:rsidR="00C75E97" w:rsidRDefault="00D22DC3" w:rsidP="00A502BB">
      <w:pPr>
        <w:ind w:left="-567" w:right="-613"/>
        <w:jc w:val="both"/>
        <w:rPr>
          <w:rFonts w:ascii="Verdana" w:hAnsi="Verdana"/>
          <w:b/>
          <w:u w:val="single"/>
        </w:rPr>
      </w:pPr>
    </w:p>
    <w:p w:rsidR="00364618" w:rsidRDefault="002C2E38" w:rsidP="00C774A7">
      <w:pPr>
        <w:ind w:left="-567" w:right="-613"/>
        <w:jc w:val="both"/>
        <w:rPr>
          <w:rFonts w:ascii="Verdana" w:hAnsi="Verdana"/>
          <w:b/>
          <w:u w:val="single"/>
        </w:rPr>
      </w:pPr>
      <w:r>
        <w:rPr>
          <w:rFonts w:ascii="Verdana" w:hAnsi="Verdana"/>
          <w:b/>
          <w:u w:val="single"/>
        </w:rPr>
        <w:t>Celebration and Feedback</w:t>
      </w:r>
    </w:p>
    <w:p w:rsidR="00A502BB" w:rsidRPr="00C75E97" w:rsidRDefault="002C2E38" w:rsidP="00C774A7">
      <w:pPr>
        <w:ind w:left="-567" w:right="-613"/>
        <w:jc w:val="both"/>
        <w:rPr>
          <w:rFonts w:ascii="Verdana" w:hAnsi="Verdana"/>
        </w:rPr>
      </w:pPr>
      <w:r w:rsidRPr="00C75E97">
        <w:rPr>
          <w:rFonts w:ascii="Verdana" w:hAnsi="Verdana"/>
        </w:rPr>
        <w:t>All c</w:t>
      </w:r>
      <w:r>
        <w:rPr>
          <w:rFonts w:ascii="Verdana" w:hAnsi="Verdana"/>
        </w:rPr>
        <w:t xml:space="preserve">hildren returning homework will </w:t>
      </w:r>
      <w:r w:rsidRPr="00F85FAD">
        <w:rPr>
          <w:rFonts w:ascii="Verdana" w:hAnsi="Verdana"/>
        </w:rPr>
        <w:t>have this acknowledged by the class teacher and shared with the other children. Each child will receive a small feedback slip that highlights the achievements to the child along with a number of reward stamps</w:t>
      </w:r>
      <w:r>
        <w:rPr>
          <w:rFonts w:ascii="Verdana" w:hAnsi="Verdana"/>
        </w:rPr>
        <w:t xml:space="preserve"> (between 1 and 5) Each classroom or key stage will display homework in order that the effort put into each piece is publicly recognised and celebrated. </w:t>
      </w:r>
    </w:p>
    <w:p w:rsidR="00364618" w:rsidRDefault="002C2E38" w:rsidP="00C774A7">
      <w:pPr>
        <w:ind w:left="-567" w:right="-613"/>
        <w:jc w:val="both"/>
        <w:rPr>
          <w:rFonts w:ascii="Verdana" w:hAnsi="Verdana"/>
        </w:rPr>
      </w:pPr>
      <w:r>
        <w:rPr>
          <w:rFonts w:ascii="Verdana" w:hAnsi="Verdana"/>
        </w:rPr>
        <w:t xml:space="preserve">Where it </w:t>
      </w:r>
      <w:proofErr w:type="gramStart"/>
      <w:r>
        <w:rPr>
          <w:rFonts w:ascii="Verdana" w:hAnsi="Verdana"/>
        </w:rPr>
        <w:t>is felt</w:t>
      </w:r>
      <w:proofErr w:type="gramEnd"/>
      <w:r>
        <w:rPr>
          <w:rFonts w:ascii="Verdana" w:hAnsi="Verdana"/>
        </w:rPr>
        <w:t xml:space="preserve"> outstanding dedication has been used to complete a task, children will have this celebrated in Friday’s celebration assembly. </w:t>
      </w:r>
    </w:p>
    <w:p w:rsidR="001F670D" w:rsidRDefault="00D22DC3" w:rsidP="00C774A7">
      <w:pPr>
        <w:ind w:left="-567" w:right="-613"/>
        <w:jc w:val="both"/>
        <w:rPr>
          <w:rFonts w:ascii="Verdana" w:hAnsi="Verdana"/>
        </w:rPr>
      </w:pPr>
    </w:p>
    <w:p w:rsidR="001F670D" w:rsidRPr="001F670D" w:rsidRDefault="002C2E38" w:rsidP="00C774A7">
      <w:pPr>
        <w:ind w:left="-567" w:right="-613"/>
        <w:jc w:val="both"/>
        <w:rPr>
          <w:rFonts w:ascii="Verdana" w:hAnsi="Verdana"/>
          <w:b/>
          <w:u w:val="single"/>
        </w:rPr>
      </w:pPr>
      <w:r w:rsidRPr="001F670D">
        <w:rPr>
          <w:rFonts w:ascii="Verdana" w:hAnsi="Verdana"/>
          <w:b/>
          <w:u w:val="single"/>
        </w:rPr>
        <w:t xml:space="preserve">Resources and Equipment </w:t>
      </w:r>
    </w:p>
    <w:p w:rsidR="00364618" w:rsidRDefault="002C2E38" w:rsidP="00C774A7">
      <w:pPr>
        <w:ind w:left="-567" w:right="-613"/>
        <w:jc w:val="both"/>
        <w:rPr>
          <w:rFonts w:ascii="Verdana" w:hAnsi="Verdana"/>
        </w:rPr>
      </w:pPr>
      <w:r>
        <w:rPr>
          <w:rFonts w:ascii="Verdana" w:hAnsi="Verdana"/>
        </w:rPr>
        <w:t xml:space="preserve">As much as possible, teachers will consider the resources or equipment needed to support children in successfully completing their homework by keeping it to a minimum. There is no expectation for families to spend money on resources unless they wish to do so. Class teachers are always happy to print photos of tasks completed at home; families can do this via email with the teacher. </w:t>
      </w:r>
    </w:p>
    <w:p w:rsidR="00364618" w:rsidRDefault="00D22DC3" w:rsidP="00364618">
      <w:pPr>
        <w:ind w:right="-613"/>
        <w:jc w:val="both"/>
        <w:rPr>
          <w:rFonts w:ascii="Verdana" w:hAnsi="Verdana"/>
        </w:rPr>
      </w:pPr>
    </w:p>
    <w:p w:rsidR="00364618" w:rsidRDefault="00D22DC3" w:rsidP="00364618">
      <w:pPr>
        <w:ind w:right="-613"/>
        <w:jc w:val="both"/>
        <w:rPr>
          <w:rFonts w:ascii="Verdana" w:hAnsi="Verdana"/>
        </w:rPr>
      </w:pPr>
    </w:p>
    <w:p w:rsidR="00364618" w:rsidRDefault="00D22DC3" w:rsidP="00364618">
      <w:pPr>
        <w:ind w:right="-613"/>
        <w:jc w:val="both"/>
        <w:rPr>
          <w:rFonts w:ascii="Verdana" w:hAnsi="Verdana"/>
        </w:rPr>
      </w:pPr>
    </w:p>
    <w:p w:rsidR="00364618" w:rsidRDefault="00D22DC3" w:rsidP="00364618">
      <w:pPr>
        <w:ind w:right="-613"/>
        <w:jc w:val="both"/>
        <w:rPr>
          <w:rFonts w:ascii="Verdana" w:hAnsi="Verdana" w:cstheme="minorHAnsi"/>
        </w:rPr>
      </w:pPr>
    </w:p>
    <w:p w:rsidR="004F6A3B" w:rsidRDefault="00D22DC3" w:rsidP="00B84ABF">
      <w:pPr>
        <w:ind w:left="-567" w:right="-613"/>
        <w:jc w:val="both"/>
        <w:rPr>
          <w:rFonts w:ascii="Verdana" w:hAnsi="Verdana" w:cstheme="minorHAnsi"/>
        </w:rPr>
      </w:pPr>
    </w:p>
    <w:p w:rsidR="004F6A3B" w:rsidRDefault="00D22DC3" w:rsidP="00B84ABF">
      <w:pPr>
        <w:ind w:left="-567" w:right="-613"/>
        <w:jc w:val="both"/>
        <w:rPr>
          <w:rFonts w:ascii="Verdana" w:hAnsi="Verdana" w:cstheme="minorHAnsi"/>
        </w:rPr>
      </w:pPr>
    </w:p>
    <w:p w:rsidR="00E071C9" w:rsidRPr="00E071C9" w:rsidRDefault="002C2E38" w:rsidP="004F6A3B">
      <w:pPr>
        <w:ind w:left="-567" w:right="-613"/>
        <w:jc w:val="both"/>
        <w:rPr>
          <w:rFonts w:ascii="Verdana" w:hAnsi="Verdana"/>
        </w:rPr>
      </w:pPr>
      <w:r>
        <w:rPr>
          <w:rFonts w:ascii="Verdana" w:hAnsi="Verdana" w:cstheme="minorHAnsi"/>
        </w:rPr>
        <w:tab/>
      </w:r>
    </w:p>
    <w:sectPr w:rsidR="00E071C9" w:rsidRPr="00E071C9" w:rsidSect="006059A9">
      <w:pgSz w:w="11906" w:h="16838"/>
      <w:pgMar w:top="567"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A00C7"/>
    <w:multiLevelType w:val="hybridMultilevel"/>
    <w:tmpl w:val="FEEC3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01666A"/>
    <w:multiLevelType w:val="hybridMultilevel"/>
    <w:tmpl w:val="9140B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8317B2"/>
    <w:multiLevelType w:val="multilevel"/>
    <w:tmpl w:val="7270C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72"/>
    <w:rsid w:val="002C2E38"/>
    <w:rsid w:val="00617472"/>
    <w:rsid w:val="00D2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4EF3E-447F-4782-8BBE-4045F3A6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Vallance</dc:creator>
  <cp:lastModifiedBy>S Manley</cp:lastModifiedBy>
  <cp:revision>2</cp:revision>
  <dcterms:created xsi:type="dcterms:W3CDTF">2017-10-17T08:25:00Z</dcterms:created>
  <dcterms:modified xsi:type="dcterms:W3CDTF">2017-10-17T08:25:00Z</dcterms:modified>
</cp:coreProperties>
</file>