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2"/>
        <w:gridCol w:w="1993"/>
        <w:gridCol w:w="2063"/>
        <w:gridCol w:w="1954"/>
        <w:gridCol w:w="2074"/>
        <w:gridCol w:w="2010"/>
        <w:gridCol w:w="1802"/>
      </w:tblGrid>
      <w:tr w:rsidR="00E56FCF" w:rsidTr="006A4526">
        <w:tc>
          <w:tcPr>
            <w:tcW w:w="2052" w:type="dxa"/>
          </w:tcPr>
          <w:p w:rsidR="00E56FCF" w:rsidRPr="00E56FCF" w:rsidRDefault="00E56FCF" w:rsidP="00E56FC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6FC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E56FCF">
              <w:rPr>
                <w:rFonts w:ascii="Calibri" w:hAnsi="Calibri" w:cs="Calibri"/>
                <w:b/>
                <w:bCs/>
                <w:color w:val="000000"/>
              </w:rPr>
              <w:t xml:space="preserve">Focus </w:t>
            </w:r>
          </w:p>
        </w:tc>
        <w:tc>
          <w:tcPr>
            <w:tcW w:w="1993" w:type="dxa"/>
            <w:shd w:val="clear" w:color="auto" w:fill="00B0F0"/>
          </w:tcPr>
          <w:p w:rsidR="00E56FCF" w:rsidRPr="00E56FCF" w:rsidRDefault="00E56FCF" w:rsidP="00E56FC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E56FCF">
              <w:rPr>
                <w:rFonts w:ascii="Calibri" w:hAnsi="Calibri" w:cs="Calibri"/>
                <w:b/>
                <w:bCs/>
                <w:color w:val="000000"/>
              </w:rPr>
              <w:t xml:space="preserve">Year 1 </w:t>
            </w:r>
          </w:p>
        </w:tc>
        <w:tc>
          <w:tcPr>
            <w:tcW w:w="2063" w:type="dxa"/>
            <w:shd w:val="clear" w:color="auto" w:fill="00B0F0"/>
          </w:tcPr>
          <w:p w:rsidR="00E56FCF" w:rsidRPr="00E56FCF" w:rsidRDefault="00E56FCF" w:rsidP="00E56FC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E56FCF">
              <w:rPr>
                <w:rFonts w:ascii="Calibri" w:hAnsi="Calibri" w:cs="Calibri"/>
                <w:b/>
                <w:bCs/>
                <w:color w:val="000000"/>
              </w:rPr>
              <w:t xml:space="preserve">Year 2 </w:t>
            </w:r>
          </w:p>
        </w:tc>
        <w:tc>
          <w:tcPr>
            <w:tcW w:w="1954" w:type="dxa"/>
            <w:shd w:val="clear" w:color="auto" w:fill="00B0F0"/>
          </w:tcPr>
          <w:p w:rsidR="00E56FCF" w:rsidRPr="00E56FCF" w:rsidRDefault="00E56FCF" w:rsidP="00E56FC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E56FCF">
              <w:rPr>
                <w:rFonts w:ascii="Calibri" w:hAnsi="Calibri" w:cs="Calibri"/>
                <w:b/>
                <w:bCs/>
                <w:color w:val="000000"/>
              </w:rPr>
              <w:t xml:space="preserve">Year 3 </w:t>
            </w:r>
          </w:p>
        </w:tc>
        <w:tc>
          <w:tcPr>
            <w:tcW w:w="2074" w:type="dxa"/>
            <w:shd w:val="clear" w:color="auto" w:fill="00B0F0"/>
          </w:tcPr>
          <w:p w:rsidR="00E56FCF" w:rsidRPr="00E56FCF" w:rsidRDefault="00E56FCF" w:rsidP="00E56FC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E56FCF">
              <w:rPr>
                <w:rFonts w:ascii="Calibri" w:hAnsi="Calibri" w:cs="Calibri"/>
                <w:b/>
                <w:bCs/>
                <w:color w:val="000000"/>
              </w:rPr>
              <w:t xml:space="preserve">Year 4 </w:t>
            </w:r>
          </w:p>
        </w:tc>
        <w:tc>
          <w:tcPr>
            <w:tcW w:w="2010" w:type="dxa"/>
            <w:shd w:val="clear" w:color="auto" w:fill="00B0F0"/>
          </w:tcPr>
          <w:p w:rsidR="00E56FCF" w:rsidRPr="00E56FCF" w:rsidRDefault="006A4526" w:rsidP="00E56FC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1064260</wp:posOffset>
                      </wp:positionH>
                      <wp:positionV relativeFrom="paragraph">
                        <wp:posOffset>-796925</wp:posOffset>
                      </wp:positionV>
                      <wp:extent cx="809625" cy="704850"/>
                      <wp:effectExtent l="0" t="0" r="9525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625" cy="704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A4526" w:rsidRDefault="006A4526">
                                  <w:r w:rsidRPr="006A4526">
                                    <w:rPr>
                                      <w:rFonts w:ascii="Calibri" w:eastAsia="Times New Roman" w:hAnsi="Calibri" w:cs="Times New Roman"/>
                                      <w:noProof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:lang w:eastAsia="en-GB"/>
                                    </w:rPr>
                                    <w:drawing>
                                      <wp:inline distT="0" distB="0" distL="0" distR="0" wp14:anchorId="73637EDD" wp14:editId="4B06D4C1">
                                        <wp:extent cx="714375" cy="619125"/>
                                        <wp:effectExtent l="0" t="0" r="9525" b="9525"/>
                                        <wp:docPr id="3" name="Picture 3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Picture 1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4375" cy="6191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83.8pt;margin-top:-62.75pt;width:63.75pt;height:5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" fillcolor="white [3201]" stroked="f" strokeweight=".5pt">
                      <v:textbox>
                        <w:txbxContent>
                          <w:p w:rsidR="006A4526" w:rsidRDefault="006A4526">
                            <w:r w:rsidRPr="006A4526">
                              <w:rPr>
                                <w:rFonts w:ascii="Calibri" w:eastAsia="Times New Roman" w:hAnsi="Calibri" w:cs="Times New Roman"/>
                                <w:noProof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73637EDD" wp14:editId="4B06D4C1">
                                  <wp:extent cx="714375" cy="619125"/>
                                  <wp:effectExtent l="0" t="0" r="9525" b="9525"/>
                                  <wp:docPr id="3" name="Picture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4375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6FCF" w:rsidRPr="00E56FCF">
              <w:rPr>
                <w:rFonts w:ascii="Calibri" w:hAnsi="Calibri" w:cs="Calibri"/>
                <w:b/>
                <w:bCs/>
                <w:color w:val="000000"/>
              </w:rPr>
              <w:t xml:space="preserve">Year 5 </w:t>
            </w:r>
          </w:p>
        </w:tc>
        <w:tc>
          <w:tcPr>
            <w:tcW w:w="1802" w:type="dxa"/>
            <w:shd w:val="clear" w:color="auto" w:fill="00B0F0"/>
          </w:tcPr>
          <w:p w:rsidR="00E56FCF" w:rsidRPr="00E56FCF" w:rsidRDefault="00E56FCF" w:rsidP="00E56FC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E56FCF">
              <w:rPr>
                <w:rFonts w:ascii="Calibri" w:hAnsi="Calibri" w:cs="Calibri"/>
                <w:b/>
                <w:bCs/>
                <w:color w:val="000000"/>
              </w:rPr>
              <w:t xml:space="preserve">Year 6 </w:t>
            </w:r>
          </w:p>
        </w:tc>
      </w:tr>
      <w:tr w:rsidR="00E56FCF" w:rsidTr="006A4526">
        <w:tc>
          <w:tcPr>
            <w:tcW w:w="2052" w:type="dxa"/>
            <w:shd w:val="clear" w:color="auto" w:fill="C5E0B3" w:themeFill="accent6" w:themeFillTint="66"/>
          </w:tcPr>
          <w:p w:rsidR="00E56FCF" w:rsidRPr="00347811" w:rsidRDefault="00347811" w:rsidP="00E56FC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347811">
              <w:rPr>
                <w:b/>
              </w:rPr>
              <w:t>Chrono</w:t>
            </w:r>
            <w:r>
              <w:rPr>
                <w:b/>
              </w:rPr>
              <w:t>logi</w:t>
            </w:r>
            <w:r w:rsidRPr="00347811">
              <w:rPr>
                <w:b/>
              </w:rPr>
              <w:t>cal</w:t>
            </w:r>
            <w:bookmarkStart w:id="0" w:name="_GoBack"/>
            <w:bookmarkEnd w:id="0"/>
            <w:r w:rsidR="00777487" w:rsidRPr="00347811">
              <w:rPr>
                <w:b/>
              </w:rPr>
              <w:t xml:space="preserve"> Awareness</w:t>
            </w:r>
          </w:p>
        </w:tc>
        <w:tc>
          <w:tcPr>
            <w:tcW w:w="1993" w:type="dxa"/>
          </w:tcPr>
          <w:p w:rsidR="00E56FCF" w:rsidRPr="00E56FCF" w:rsidRDefault="00777487" w:rsidP="00E56FC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t>Pupils can sequence simple pictures within their own experiences. Pupils can begin to use appropriately terminology such as past, then and now.</w:t>
            </w:r>
          </w:p>
        </w:tc>
        <w:tc>
          <w:tcPr>
            <w:tcW w:w="2063" w:type="dxa"/>
          </w:tcPr>
          <w:p w:rsidR="00E56FCF" w:rsidRPr="00E56FCF" w:rsidRDefault="00777487" w:rsidP="00E56FC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t>Pupils can identify similarities and differences between their lives and events studied. Pupils recognise that dates are used to identify when events happened in the past</w:t>
            </w:r>
          </w:p>
        </w:tc>
        <w:tc>
          <w:tcPr>
            <w:tcW w:w="1954" w:type="dxa"/>
          </w:tcPr>
          <w:p w:rsidR="00E56FCF" w:rsidRPr="00E56FCF" w:rsidRDefault="00777487" w:rsidP="00E56FC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t>Pupils have some awareness of the different periods of the past and can identify some of the differences and similarities between the periods.</w:t>
            </w:r>
          </w:p>
        </w:tc>
        <w:tc>
          <w:tcPr>
            <w:tcW w:w="2074" w:type="dxa"/>
          </w:tcPr>
          <w:p w:rsidR="00E56FCF" w:rsidRPr="00E56FCF" w:rsidRDefault="00777487" w:rsidP="00E56FC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t>Pupils can describe and compare different periods from the past. Pupils have some awareness of how people’s lives have shaped this nation.</w:t>
            </w:r>
          </w:p>
        </w:tc>
        <w:tc>
          <w:tcPr>
            <w:tcW w:w="2010" w:type="dxa"/>
          </w:tcPr>
          <w:p w:rsidR="00E56FCF" w:rsidRPr="00E56FCF" w:rsidRDefault="00777487" w:rsidP="00E56FC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t xml:space="preserve">Pupils can describe </w:t>
            </w:r>
            <w:r>
              <w:t>significant features from time-p</w:t>
            </w:r>
            <w:r>
              <w:t>eriods and know how Britain has influenced and been influenced by the wider world</w:t>
            </w:r>
            <w:r>
              <w:t>.</w:t>
            </w:r>
          </w:p>
        </w:tc>
        <w:tc>
          <w:tcPr>
            <w:tcW w:w="1802" w:type="dxa"/>
          </w:tcPr>
          <w:p w:rsidR="00E56FCF" w:rsidRPr="00E56FCF" w:rsidRDefault="00777487" w:rsidP="00E56FC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t>Pupils make appropriate use of dates and specialist terms.</w:t>
            </w:r>
          </w:p>
        </w:tc>
      </w:tr>
      <w:tr w:rsidR="00E56FCF" w:rsidTr="00C8386A">
        <w:tc>
          <w:tcPr>
            <w:tcW w:w="13948" w:type="dxa"/>
            <w:gridSpan w:val="7"/>
          </w:tcPr>
          <w:p w:rsidR="00E56FCF" w:rsidRPr="00E56FCF" w:rsidRDefault="00E56FCF" w:rsidP="00E56FC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56FCF" w:rsidTr="006A4526">
        <w:tc>
          <w:tcPr>
            <w:tcW w:w="2052" w:type="dxa"/>
            <w:shd w:val="clear" w:color="auto" w:fill="ED7D31" w:themeFill="accent2"/>
          </w:tcPr>
          <w:p w:rsidR="00E56FCF" w:rsidRPr="00347811" w:rsidRDefault="00777487" w:rsidP="00E56FC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347811">
              <w:rPr>
                <w:b/>
              </w:rPr>
              <w:t>Knowledge and understanding of</w:t>
            </w:r>
            <w:r w:rsidR="00347811">
              <w:rPr>
                <w:b/>
              </w:rPr>
              <w:t xml:space="preserve"> significant aspects of history</w:t>
            </w:r>
          </w:p>
        </w:tc>
        <w:tc>
          <w:tcPr>
            <w:tcW w:w="1993" w:type="dxa"/>
          </w:tcPr>
          <w:p w:rsidR="00E56FCF" w:rsidRDefault="00777487" w:rsidP="00E56FC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t>Pupils can compare historical periods using the terms ‘then’ and ‘now’ and identify the changes within these different time periods</w:t>
            </w:r>
          </w:p>
        </w:tc>
        <w:tc>
          <w:tcPr>
            <w:tcW w:w="2063" w:type="dxa"/>
          </w:tcPr>
          <w:p w:rsidR="00E56FCF" w:rsidRDefault="00777487" w:rsidP="00E56FC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t>Pupils can draw simple conclusions and deduce information on the past from pictures and information. Pupils are beginning to give simple reasons why changes occurred in the past</w:t>
            </w:r>
            <w:r>
              <w:t>.</w:t>
            </w:r>
          </w:p>
        </w:tc>
        <w:tc>
          <w:tcPr>
            <w:tcW w:w="1954" w:type="dxa"/>
          </w:tcPr>
          <w:p w:rsidR="00E56FCF" w:rsidRPr="00E56FCF" w:rsidRDefault="00777487" w:rsidP="00E56FC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t>Pupils have knowledge and understanding of some of the main events, people and changes from the past.</w:t>
            </w:r>
          </w:p>
        </w:tc>
        <w:tc>
          <w:tcPr>
            <w:tcW w:w="2074" w:type="dxa"/>
          </w:tcPr>
          <w:p w:rsidR="00E56FCF" w:rsidRDefault="00777487" w:rsidP="00E56FC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t>Pupils can explain some of the main events and give reasons for, and results of, the changes. Pupils can make connections between local, regional, national and international history.</w:t>
            </w:r>
          </w:p>
        </w:tc>
        <w:tc>
          <w:tcPr>
            <w:tcW w:w="2010" w:type="dxa"/>
          </w:tcPr>
          <w:p w:rsidR="00E56FCF" w:rsidRDefault="00777487" w:rsidP="00E56FC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t>Pupils can understand why some civilisations have been successful and why others have not.</w:t>
            </w:r>
          </w:p>
        </w:tc>
        <w:tc>
          <w:tcPr>
            <w:tcW w:w="1802" w:type="dxa"/>
          </w:tcPr>
          <w:p w:rsidR="00E56FCF" w:rsidRDefault="00777487" w:rsidP="00E56FC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t>Pupils show depth of factual knowledge and understanding of Britain and the wider world. Pupils can identify features and make links between past societies and periods.</w:t>
            </w:r>
          </w:p>
        </w:tc>
      </w:tr>
      <w:tr w:rsidR="00E56FCF" w:rsidTr="000E311A">
        <w:tc>
          <w:tcPr>
            <w:tcW w:w="13948" w:type="dxa"/>
            <w:gridSpan w:val="7"/>
          </w:tcPr>
          <w:p w:rsidR="00E56FCF" w:rsidRDefault="00E56FCF" w:rsidP="00E56FC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56FCF" w:rsidTr="006A4526">
        <w:tc>
          <w:tcPr>
            <w:tcW w:w="2052" w:type="dxa"/>
            <w:shd w:val="clear" w:color="auto" w:fill="9CC2E5" w:themeFill="accent1" w:themeFillTint="99"/>
          </w:tcPr>
          <w:p w:rsidR="00E56FCF" w:rsidRPr="00347811" w:rsidRDefault="00777487" w:rsidP="00E56FC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347811">
              <w:rPr>
                <w:b/>
              </w:rPr>
              <w:t>Understand historical concepts</w:t>
            </w:r>
          </w:p>
        </w:tc>
        <w:tc>
          <w:tcPr>
            <w:tcW w:w="1993" w:type="dxa"/>
          </w:tcPr>
          <w:p w:rsidR="00E56FCF" w:rsidRDefault="00777487" w:rsidP="00E56FC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t>Pupils can give a simple explanation of a consequence to an action specifically a result of an event or action of an individual.</w:t>
            </w:r>
          </w:p>
        </w:tc>
        <w:tc>
          <w:tcPr>
            <w:tcW w:w="2063" w:type="dxa"/>
          </w:tcPr>
          <w:p w:rsidR="00E56FCF" w:rsidRDefault="00777487" w:rsidP="00E56FC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t>Pupils can give more than one effect of an event and give simple explanations.</w:t>
            </w:r>
          </w:p>
        </w:tc>
        <w:tc>
          <w:tcPr>
            <w:tcW w:w="1954" w:type="dxa"/>
          </w:tcPr>
          <w:p w:rsidR="00E56FCF" w:rsidRPr="00E56FCF" w:rsidRDefault="00777487" w:rsidP="00E56FC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t>Pupils can give reasons for and results of the main events and changes. Pupils can describe and explain simple concepts such as Cause and effect</w:t>
            </w:r>
          </w:p>
        </w:tc>
        <w:tc>
          <w:tcPr>
            <w:tcW w:w="2074" w:type="dxa"/>
          </w:tcPr>
          <w:p w:rsidR="00E56FCF" w:rsidRDefault="00777487" w:rsidP="00E56FC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t>Pupils can understand more complex, abstract concepts.</w:t>
            </w:r>
          </w:p>
        </w:tc>
        <w:tc>
          <w:tcPr>
            <w:tcW w:w="2010" w:type="dxa"/>
          </w:tcPr>
          <w:p w:rsidR="00E56FCF" w:rsidRDefault="00777487" w:rsidP="00E56FC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t>Pupils understand historical concepts and use them to make connections, draw contrasts, analyse trends and ask questions about the past.</w:t>
            </w:r>
          </w:p>
        </w:tc>
        <w:tc>
          <w:tcPr>
            <w:tcW w:w="1802" w:type="dxa"/>
          </w:tcPr>
          <w:p w:rsidR="00E56FCF" w:rsidRDefault="00777487" w:rsidP="00E56FC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t>Pupils use historical concepts to create their own structured accounts, including written narratives and analyses</w:t>
            </w:r>
          </w:p>
        </w:tc>
      </w:tr>
      <w:tr w:rsidR="00E56FCF" w:rsidTr="00FF0BC0">
        <w:tc>
          <w:tcPr>
            <w:tcW w:w="13948" w:type="dxa"/>
            <w:gridSpan w:val="7"/>
          </w:tcPr>
          <w:p w:rsidR="00E56FCF" w:rsidRPr="00E56FCF" w:rsidRDefault="00E56FCF" w:rsidP="00E56FC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56FCF" w:rsidTr="006A4526">
        <w:tc>
          <w:tcPr>
            <w:tcW w:w="2052" w:type="dxa"/>
            <w:shd w:val="clear" w:color="auto" w:fill="FFE599" w:themeFill="accent4" w:themeFillTint="66"/>
          </w:tcPr>
          <w:p w:rsidR="00E56FCF" w:rsidRPr="00347811" w:rsidRDefault="00777487" w:rsidP="00E56FCF">
            <w:pPr>
              <w:pStyle w:val="Default"/>
              <w:rPr>
                <w:b/>
                <w:sz w:val="22"/>
                <w:szCs w:val="22"/>
              </w:rPr>
            </w:pPr>
            <w:r w:rsidRPr="00347811">
              <w:rPr>
                <w:b/>
              </w:rPr>
              <w:t>Organise, evaluate and communicate information</w:t>
            </w:r>
          </w:p>
        </w:tc>
        <w:tc>
          <w:tcPr>
            <w:tcW w:w="1993" w:type="dxa"/>
          </w:tcPr>
          <w:p w:rsidR="00E56FCF" w:rsidRDefault="00777487" w:rsidP="00E56FCF">
            <w:pPr>
              <w:pStyle w:val="Default"/>
            </w:pPr>
            <w:r>
              <w:t xml:space="preserve">Pupils can write simple sentences to describe an event or </w:t>
            </w:r>
            <w:proofErr w:type="gramStart"/>
            <w:r>
              <w:t>period of time</w:t>
            </w:r>
            <w:proofErr w:type="gramEnd"/>
            <w:r>
              <w:t>.</w:t>
            </w:r>
          </w:p>
          <w:p w:rsidR="00777487" w:rsidRDefault="00777487" w:rsidP="00E56FCF">
            <w:pPr>
              <w:pStyle w:val="Default"/>
              <w:rPr>
                <w:sz w:val="18"/>
                <w:szCs w:val="18"/>
              </w:rPr>
            </w:pPr>
            <w:r>
              <w:t>Pupils can obtain ide</w:t>
            </w:r>
            <w:r>
              <w:t>as about the past from pictures.</w:t>
            </w:r>
          </w:p>
        </w:tc>
        <w:tc>
          <w:tcPr>
            <w:tcW w:w="2063" w:type="dxa"/>
          </w:tcPr>
          <w:p w:rsidR="00777487" w:rsidRDefault="00777487" w:rsidP="00E56FCF">
            <w:pPr>
              <w:pStyle w:val="Default"/>
            </w:pPr>
            <w:r>
              <w:t>Pupils can describe an event using tem</w:t>
            </w:r>
            <w:r w:rsidR="00347811">
              <w:t>poral markers to show structure.</w:t>
            </w:r>
          </w:p>
          <w:p w:rsidR="00347811" w:rsidRDefault="00347811" w:rsidP="00E56FCF">
            <w:pPr>
              <w:pStyle w:val="Default"/>
            </w:pPr>
            <w:r>
              <w:t xml:space="preserve">Pupils can connect ideas and give simple phrases as to why an event occurred. </w:t>
            </w:r>
          </w:p>
          <w:p w:rsidR="00347811" w:rsidRDefault="00347811" w:rsidP="00E56FCF">
            <w:pPr>
              <w:pStyle w:val="Default"/>
            </w:pPr>
          </w:p>
          <w:p w:rsidR="00347811" w:rsidRPr="00347811" w:rsidRDefault="00347811" w:rsidP="00E56FCF">
            <w:pPr>
              <w:pStyle w:val="Default"/>
            </w:pPr>
            <w:r>
              <w:t>Pupils begin to understand that information on the past might differ.</w:t>
            </w:r>
          </w:p>
        </w:tc>
        <w:tc>
          <w:tcPr>
            <w:tcW w:w="1954" w:type="dxa"/>
          </w:tcPr>
          <w:p w:rsidR="00E56FCF" w:rsidRDefault="00777487" w:rsidP="00E56FCF">
            <w:pPr>
              <w:pStyle w:val="Default"/>
              <w:rPr>
                <w:sz w:val="18"/>
                <w:szCs w:val="18"/>
              </w:rPr>
            </w:pPr>
            <w:r>
              <w:t>Pupils can identify some of the different ways in which the past is represented.</w:t>
            </w:r>
          </w:p>
        </w:tc>
        <w:tc>
          <w:tcPr>
            <w:tcW w:w="2074" w:type="dxa"/>
          </w:tcPr>
          <w:p w:rsidR="00E56FCF" w:rsidRDefault="00777487" w:rsidP="00E56FCF">
            <w:pPr>
              <w:pStyle w:val="Default"/>
              <w:rPr>
                <w:sz w:val="18"/>
                <w:szCs w:val="18"/>
              </w:rPr>
            </w:pPr>
            <w:r>
              <w:t>Pupils can understand that aspects of the past have been represented and interpreted in different ways.</w:t>
            </w:r>
          </w:p>
        </w:tc>
        <w:tc>
          <w:tcPr>
            <w:tcW w:w="2010" w:type="dxa"/>
          </w:tcPr>
          <w:p w:rsidR="00E56FCF" w:rsidRDefault="00777487" w:rsidP="00E56FCF">
            <w:pPr>
              <w:pStyle w:val="Default"/>
            </w:pPr>
            <w:r>
              <w:t>Pupils can evaluate sources and identify those that are useful to the task.</w:t>
            </w:r>
          </w:p>
          <w:p w:rsidR="00777487" w:rsidRDefault="00777487" w:rsidP="00E56FCF">
            <w:pPr>
              <w:pStyle w:val="Default"/>
              <w:rPr>
                <w:sz w:val="18"/>
                <w:szCs w:val="18"/>
              </w:rPr>
            </w:pPr>
            <w:r>
              <w:t>Pupils are beginning to make use of dates and terms to structure their work.</w:t>
            </w:r>
          </w:p>
        </w:tc>
        <w:tc>
          <w:tcPr>
            <w:tcW w:w="1802" w:type="dxa"/>
          </w:tcPr>
          <w:p w:rsidR="00E56FCF" w:rsidRDefault="00777487" w:rsidP="00E56FCF">
            <w:pPr>
              <w:pStyle w:val="Default"/>
              <w:rPr>
                <w:sz w:val="18"/>
                <w:szCs w:val="18"/>
              </w:rPr>
            </w:pPr>
            <w:r>
              <w:t>Pupils can understand the methods of historical enquiry, including how evidence is used and discern how and why contrasting</w:t>
            </w:r>
            <w:r>
              <w:t xml:space="preserve"> </w:t>
            </w:r>
            <w:r>
              <w:t>arguments and interpretations of the past have been constructed</w:t>
            </w:r>
          </w:p>
        </w:tc>
      </w:tr>
    </w:tbl>
    <w:p w:rsidR="00E56FCF" w:rsidRPr="00E56FCF" w:rsidRDefault="00E56FCF" w:rsidP="00E56F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951"/>
        <w:gridCol w:w="1951"/>
        <w:gridCol w:w="1951"/>
        <w:gridCol w:w="1951"/>
        <w:gridCol w:w="1951"/>
        <w:gridCol w:w="1951"/>
      </w:tblGrid>
      <w:tr w:rsidR="00E56FCF" w:rsidRPr="00E56FCF">
        <w:trPr>
          <w:trHeight w:val="110"/>
        </w:trPr>
        <w:tc>
          <w:tcPr>
            <w:tcW w:w="1951" w:type="dxa"/>
          </w:tcPr>
          <w:p w:rsidR="00E56FCF" w:rsidRPr="00E56FCF" w:rsidRDefault="00E56FCF" w:rsidP="00E5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51" w:type="dxa"/>
          </w:tcPr>
          <w:p w:rsidR="00E56FCF" w:rsidRPr="00E56FCF" w:rsidRDefault="00E56FCF" w:rsidP="00E5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51" w:type="dxa"/>
          </w:tcPr>
          <w:p w:rsidR="00E56FCF" w:rsidRPr="00E56FCF" w:rsidRDefault="00E56FCF" w:rsidP="00E5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51" w:type="dxa"/>
          </w:tcPr>
          <w:p w:rsidR="00E56FCF" w:rsidRPr="00E56FCF" w:rsidRDefault="00E56FCF" w:rsidP="00E5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51" w:type="dxa"/>
          </w:tcPr>
          <w:p w:rsidR="00E56FCF" w:rsidRPr="00E56FCF" w:rsidRDefault="00E56FCF" w:rsidP="00E5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51" w:type="dxa"/>
          </w:tcPr>
          <w:p w:rsidR="00E56FCF" w:rsidRPr="00E56FCF" w:rsidRDefault="00E56FCF" w:rsidP="00E5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51" w:type="dxa"/>
          </w:tcPr>
          <w:p w:rsidR="00E56FCF" w:rsidRPr="00E56FCF" w:rsidRDefault="00E56FCF" w:rsidP="00E5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56FCF" w:rsidRPr="00E56FCF">
        <w:trPr>
          <w:trHeight w:val="1408"/>
        </w:trPr>
        <w:tc>
          <w:tcPr>
            <w:tcW w:w="1951" w:type="dxa"/>
          </w:tcPr>
          <w:p w:rsidR="00E56FCF" w:rsidRPr="00E56FCF" w:rsidRDefault="00E56FCF" w:rsidP="00E5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51" w:type="dxa"/>
          </w:tcPr>
          <w:p w:rsidR="00E56FCF" w:rsidRPr="00E56FCF" w:rsidRDefault="00E56FCF" w:rsidP="00E5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51" w:type="dxa"/>
          </w:tcPr>
          <w:p w:rsidR="00E56FCF" w:rsidRPr="00E56FCF" w:rsidRDefault="00E56FCF" w:rsidP="00E5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51" w:type="dxa"/>
          </w:tcPr>
          <w:p w:rsidR="00E56FCF" w:rsidRPr="00E56FCF" w:rsidRDefault="00E56FCF" w:rsidP="00E5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51" w:type="dxa"/>
          </w:tcPr>
          <w:p w:rsidR="00E56FCF" w:rsidRPr="00E56FCF" w:rsidRDefault="00E56FCF" w:rsidP="00E5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51" w:type="dxa"/>
          </w:tcPr>
          <w:p w:rsidR="00E56FCF" w:rsidRPr="00E56FCF" w:rsidRDefault="00E56FCF" w:rsidP="00E5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51" w:type="dxa"/>
          </w:tcPr>
          <w:p w:rsidR="00E56FCF" w:rsidRPr="00E56FCF" w:rsidRDefault="00E56FCF" w:rsidP="00E5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56FCF" w:rsidRPr="00E56FCF">
        <w:trPr>
          <w:trHeight w:val="1078"/>
        </w:trPr>
        <w:tc>
          <w:tcPr>
            <w:tcW w:w="1951" w:type="dxa"/>
          </w:tcPr>
          <w:p w:rsidR="00E56FCF" w:rsidRPr="00E56FCF" w:rsidRDefault="00E56FCF" w:rsidP="00E5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51" w:type="dxa"/>
          </w:tcPr>
          <w:p w:rsidR="00E56FCF" w:rsidRPr="00E56FCF" w:rsidRDefault="00E56FCF" w:rsidP="00E5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51" w:type="dxa"/>
          </w:tcPr>
          <w:p w:rsidR="00E56FCF" w:rsidRPr="00E56FCF" w:rsidRDefault="00E56FCF" w:rsidP="00E5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51" w:type="dxa"/>
          </w:tcPr>
          <w:p w:rsidR="00E56FCF" w:rsidRPr="00E56FCF" w:rsidRDefault="00E56FCF" w:rsidP="00E5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51" w:type="dxa"/>
          </w:tcPr>
          <w:p w:rsidR="00E56FCF" w:rsidRPr="00E56FCF" w:rsidRDefault="00E56FCF" w:rsidP="00E5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51" w:type="dxa"/>
          </w:tcPr>
          <w:p w:rsidR="00E56FCF" w:rsidRPr="00E56FCF" w:rsidRDefault="00E56FCF" w:rsidP="00E5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51" w:type="dxa"/>
          </w:tcPr>
          <w:p w:rsidR="00E56FCF" w:rsidRPr="00E56FCF" w:rsidRDefault="00E56FCF" w:rsidP="00E5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56FCF" w:rsidRPr="00E56FCF">
        <w:trPr>
          <w:trHeight w:val="1300"/>
        </w:trPr>
        <w:tc>
          <w:tcPr>
            <w:tcW w:w="1951" w:type="dxa"/>
          </w:tcPr>
          <w:p w:rsidR="00E56FCF" w:rsidRPr="00E56FCF" w:rsidRDefault="00E56FCF" w:rsidP="00E5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51" w:type="dxa"/>
          </w:tcPr>
          <w:p w:rsidR="00E56FCF" w:rsidRPr="00E56FCF" w:rsidRDefault="00E56FCF" w:rsidP="00E5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56FC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51" w:type="dxa"/>
          </w:tcPr>
          <w:p w:rsidR="00E56FCF" w:rsidRPr="00E56FCF" w:rsidRDefault="00E56FCF" w:rsidP="00E5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56FC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51" w:type="dxa"/>
          </w:tcPr>
          <w:p w:rsidR="00E56FCF" w:rsidRPr="00E56FCF" w:rsidRDefault="00E56FCF" w:rsidP="00E5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51" w:type="dxa"/>
          </w:tcPr>
          <w:p w:rsidR="00E56FCF" w:rsidRPr="00E56FCF" w:rsidRDefault="00E56FCF" w:rsidP="00E5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56FC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51" w:type="dxa"/>
          </w:tcPr>
          <w:p w:rsidR="00E56FCF" w:rsidRPr="00E56FCF" w:rsidRDefault="00E56FCF" w:rsidP="00E5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56FC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51" w:type="dxa"/>
          </w:tcPr>
          <w:p w:rsidR="00E56FCF" w:rsidRPr="00E56FCF" w:rsidRDefault="00E56FCF" w:rsidP="00E56F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56FC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F04EA6" w:rsidRDefault="00347811"/>
    <w:sectPr w:rsidR="00F04EA6" w:rsidSect="00E56FCF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56E" w:rsidRDefault="0033056E" w:rsidP="0033056E">
      <w:pPr>
        <w:spacing w:after="0" w:line="240" w:lineRule="auto"/>
      </w:pPr>
      <w:r>
        <w:separator/>
      </w:r>
    </w:p>
  </w:endnote>
  <w:endnote w:type="continuationSeparator" w:id="0">
    <w:p w:rsidR="0033056E" w:rsidRDefault="0033056E" w:rsidP="00330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56E" w:rsidRDefault="0033056E" w:rsidP="0033056E">
      <w:pPr>
        <w:spacing w:after="0" w:line="240" w:lineRule="auto"/>
      </w:pPr>
      <w:r>
        <w:separator/>
      </w:r>
    </w:p>
  </w:footnote>
  <w:footnote w:type="continuationSeparator" w:id="0">
    <w:p w:rsidR="0033056E" w:rsidRDefault="0033056E" w:rsidP="00330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56E" w:rsidRPr="0033056E" w:rsidRDefault="0033056E" w:rsidP="0033056E">
    <w:pPr>
      <w:pStyle w:val="Header"/>
      <w:jc w:val="center"/>
      <w:rPr>
        <w:b/>
        <w:sz w:val="32"/>
        <w:u w:val="single"/>
      </w:rPr>
    </w:pPr>
    <w:r w:rsidRPr="0033056E">
      <w:rPr>
        <w:b/>
        <w:sz w:val="32"/>
        <w:u w:val="single"/>
      </w:rPr>
      <w:t xml:space="preserve">St Day and </w:t>
    </w:r>
    <w:proofErr w:type="spellStart"/>
    <w:r w:rsidRPr="0033056E">
      <w:rPr>
        <w:b/>
        <w:sz w:val="32"/>
        <w:u w:val="single"/>
      </w:rPr>
      <w:t>Carharrack</w:t>
    </w:r>
    <w:proofErr w:type="spellEnd"/>
    <w:r w:rsidRPr="0033056E">
      <w:rPr>
        <w:b/>
        <w:sz w:val="32"/>
        <w:u w:val="single"/>
      </w:rPr>
      <w:t xml:space="preserve"> Primary school – Progression of skills - </w:t>
    </w:r>
    <w:r w:rsidR="00777487">
      <w:rPr>
        <w:b/>
        <w:sz w:val="32"/>
        <w:u w:val="single"/>
      </w:rPr>
      <w:t>History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FCF"/>
    <w:rsid w:val="001064D5"/>
    <w:rsid w:val="0033056E"/>
    <w:rsid w:val="00347811"/>
    <w:rsid w:val="00604FBF"/>
    <w:rsid w:val="006A4526"/>
    <w:rsid w:val="00777487"/>
    <w:rsid w:val="00E5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013C9"/>
  <w15:chartTrackingRefBased/>
  <w15:docId w15:val="{BCA3E3AE-CCAC-4FD3-8420-25BEBCC69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6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6F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05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56E"/>
  </w:style>
  <w:style w:type="paragraph" w:styleId="Footer">
    <w:name w:val="footer"/>
    <w:basedOn w:val="Normal"/>
    <w:link w:val="FooterChar"/>
    <w:uiPriority w:val="99"/>
    <w:unhideWhenUsed/>
    <w:rsid w:val="003305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Day School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Popperwell 2</dc:creator>
  <cp:keywords/>
  <dc:description/>
  <cp:lastModifiedBy>Lewis Nurton</cp:lastModifiedBy>
  <cp:revision>2</cp:revision>
  <dcterms:created xsi:type="dcterms:W3CDTF">2019-04-10T14:27:00Z</dcterms:created>
  <dcterms:modified xsi:type="dcterms:W3CDTF">2019-04-10T14:27:00Z</dcterms:modified>
</cp:coreProperties>
</file>